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926" w:rsidRPr="0070553F" w:rsidRDefault="001F2926" w:rsidP="00814D34">
      <w:pPr>
        <w:widowControl w:val="0"/>
        <w:autoSpaceDE w:val="0"/>
        <w:autoSpaceDN w:val="0"/>
        <w:adjustRightInd w:val="0"/>
        <w:jc w:val="center"/>
        <w:rPr>
          <w:rFonts w:ascii="Times New Roman CYR" w:hAnsi="Times New Roman CYR" w:cs="Times New Roman CYR"/>
          <w:b/>
          <w:bCs/>
        </w:rPr>
      </w:pPr>
      <w:bookmarkStart w:id="0" w:name="_GoBack"/>
      <w:bookmarkEnd w:id="0"/>
      <w:r w:rsidRPr="0070553F">
        <w:rPr>
          <w:rFonts w:ascii="Times New Roman CYR" w:hAnsi="Times New Roman CYR" w:cs="Times New Roman CYR"/>
          <w:b/>
          <w:bCs/>
        </w:rPr>
        <w:t>ПОЯСНЮВАЛЬНА ЗАПИСКА</w:t>
      </w:r>
    </w:p>
    <w:p w:rsidR="001F2926" w:rsidRPr="0070553F" w:rsidRDefault="001F2926"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Дунаєвецької міської ради за 2019</w:t>
      </w:r>
      <w:r w:rsidR="0035475A">
        <w:rPr>
          <w:rFonts w:ascii="Times New Roman CYR" w:hAnsi="Times New Roman CYR" w:cs="Times New Roman CYR"/>
          <w:b/>
          <w:bCs/>
        </w:rPr>
        <w:t xml:space="preserve"> рік</w:t>
      </w:r>
    </w:p>
    <w:p w:rsidR="001F2926" w:rsidRPr="0070553F" w:rsidRDefault="001F2926" w:rsidP="00814D34">
      <w:pPr>
        <w:widowControl w:val="0"/>
        <w:autoSpaceDE w:val="0"/>
        <w:autoSpaceDN w:val="0"/>
        <w:adjustRightInd w:val="0"/>
        <w:jc w:val="both"/>
        <w:rPr>
          <w:rFonts w:ascii="Times New Roman CYR" w:hAnsi="Times New Roman CYR" w:cs="Times New Roman CYR"/>
          <w:b/>
          <w:bCs/>
          <w:u w:val="single"/>
        </w:rPr>
      </w:pPr>
    </w:p>
    <w:p w:rsidR="001F2926" w:rsidRPr="0070553F" w:rsidRDefault="001F2926"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Загальна характеристика  виконання  бюджету</w:t>
      </w:r>
    </w:p>
    <w:p w:rsidR="001F2926" w:rsidRPr="0070553F" w:rsidRDefault="001F2926" w:rsidP="00814D34">
      <w:pPr>
        <w:widowControl w:val="0"/>
        <w:autoSpaceDE w:val="0"/>
        <w:autoSpaceDN w:val="0"/>
        <w:adjustRightInd w:val="0"/>
        <w:jc w:val="both"/>
        <w:rPr>
          <w:rFonts w:ascii="Times New Roman CYR" w:hAnsi="Times New Roman CYR" w:cs="Times New Roman CYR"/>
          <w:b/>
          <w:bCs/>
          <w:u w:val="single"/>
        </w:rPr>
      </w:pPr>
    </w:p>
    <w:p w:rsidR="001F2926" w:rsidRPr="00092ACF" w:rsidRDefault="001F2926" w:rsidP="00A504B7">
      <w:pPr>
        <w:pStyle w:val="a5"/>
        <w:spacing w:line="276" w:lineRule="auto"/>
        <w:ind w:firstLine="708"/>
        <w:contextualSpacing/>
        <w:jc w:val="both"/>
        <w:rPr>
          <w:szCs w:val="28"/>
          <w:lang w:val="uk-UA"/>
        </w:rPr>
      </w:pPr>
      <w:r w:rsidRPr="00092ACF">
        <w:rPr>
          <w:szCs w:val="28"/>
          <w:lang w:val="uk-UA"/>
        </w:rPr>
        <w:t>Міський бюджет на 2019 рік затверджений рішенням 47 (позачергової) сесії міської ради від 20.12.2018р. №1-47/2018р., згідно якого доходи та видатки міського бюджету визначені в сумі 237</w:t>
      </w:r>
      <w:r w:rsidRPr="00092ACF">
        <w:rPr>
          <w:szCs w:val="28"/>
        </w:rPr>
        <w:t> </w:t>
      </w:r>
      <w:r w:rsidRPr="00092ACF">
        <w:rPr>
          <w:szCs w:val="28"/>
          <w:lang w:val="uk-UA"/>
        </w:rPr>
        <w:t>321,8 тис.грн. в тому числі загальний фонд -  232</w:t>
      </w:r>
      <w:r w:rsidRPr="00092ACF">
        <w:rPr>
          <w:szCs w:val="28"/>
        </w:rPr>
        <w:t> </w:t>
      </w:r>
      <w:r w:rsidRPr="00092ACF">
        <w:rPr>
          <w:szCs w:val="28"/>
          <w:lang w:val="uk-UA"/>
        </w:rPr>
        <w:t>280,1 тис.грн., спеціальний фонд -   5</w:t>
      </w:r>
      <w:r w:rsidRPr="00092ACF">
        <w:rPr>
          <w:szCs w:val="28"/>
        </w:rPr>
        <w:t> </w:t>
      </w:r>
      <w:r w:rsidRPr="00092ACF">
        <w:rPr>
          <w:szCs w:val="28"/>
          <w:lang w:val="uk-UA"/>
        </w:rPr>
        <w:t xml:space="preserve">041,7 тис.грн.  </w:t>
      </w:r>
    </w:p>
    <w:p w:rsidR="001F2926" w:rsidRPr="00092ACF" w:rsidRDefault="001F2926" w:rsidP="00EE0B5D">
      <w:pPr>
        <w:widowControl w:val="0"/>
        <w:tabs>
          <w:tab w:val="left" w:pos="345"/>
          <w:tab w:val="left" w:pos="1350"/>
          <w:tab w:val="right" w:pos="8267"/>
          <w:tab w:val="right" w:pos="9404"/>
          <w:tab w:val="right" w:pos="10710"/>
        </w:tabs>
        <w:autoSpaceDE w:val="0"/>
        <w:autoSpaceDN w:val="0"/>
        <w:adjustRightInd w:val="0"/>
        <w:spacing w:before="18" w:line="276" w:lineRule="auto"/>
        <w:ind w:firstLine="709"/>
        <w:jc w:val="both"/>
      </w:pPr>
      <w:r w:rsidRPr="00092ACF">
        <w:t>Доходи та видатки міського бюджету протягом року збільшені  на  30 017,2 тис.грн., в тому числі:</w:t>
      </w:r>
    </w:p>
    <w:p w:rsidR="001F2926" w:rsidRPr="00092ACF" w:rsidRDefault="001F2926" w:rsidP="00EE0B5D">
      <w:pPr>
        <w:widowControl w:val="0"/>
        <w:numPr>
          <w:ilvl w:val="0"/>
          <w:numId w:val="38"/>
        </w:numPr>
        <w:tabs>
          <w:tab w:val="left" w:pos="284"/>
          <w:tab w:val="right" w:pos="8267"/>
          <w:tab w:val="right" w:pos="9404"/>
          <w:tab w:val="right" w:pos="10710"/>
        </w:tabs>
        <w:autoSpaceDE w:val="0"/>
        <w:autoSpaceDN w:val="0"/>
        <w:adjustRightInd w:val="0"/>
        <w:spacing w:before="18" w:line="276" w:lineRule="auto"/>
        <w:ind w:left="284" w:hanging="284"/>
        <w:jc w:val="both"/>
        <w:rPr>
          <w:bCs/>
        </w:rPr>
      </w:pPr>
      <w:r w:rsidRPr="00092ACF">
        <w:rPr>
          <w:bCs/>
        </w:rPr>
        <w:t>за рахунок перевиконання власних доходів відповідно до статті 78 Бюджетного кодексу України  - 5 811,1 тис.грн., з них  доходи загального фонду – 4</w:t>
      </w:r>
      <w:r w:rsidR="002A3279" w:rsidRPr="00092ACF">
        <w:rPr>
          <w:bCs/>
        </w:rPr>
        <w:t> </w:t>
      </w:r>
      <w:r w:rsidRPr="00092ACF">
        <w:rPr>
          <w:bCs/>
        </w:rPr>
        <w:t>800</w:t>
      </w:r>
      <w:r w:rsidR="002A3279" w:rsidRPr="00092ACF">
        <w:rPr>
          <w:bCs/>
        </w:rPr>
        <w:t>,0</w:t>
      </w:r>
      <w:r w:rsidRPr="00092ACF">
        <w:rPr>
          <w:bCs/>
        </w:rPr>
        <w:t xml:space="preserve"> тис.грн., спеціального фонду – 1 011,1 тис.грн.;</w:t>
      </w:r>
    </w:p>
    <w:p w:rsidR="001F2926" w:rsidRPr="00092ACF" w:rsidRDefault="001F2926" w:rsidP="00EE0B5D">
      <w:pPr>
        <w:widowControl w:val="0"/>
        <w:numPr>
          <w:ilvl w:val="0"/>
          <w:numId w:val="38"/>
        </w:numPr>
        <w:tabs>
          <w:tab w:val="left" w:pos="284"/>
          <w:tab w:val="right" w:pos="8267"/>
          <w:tab w:val="right" w:pos="9404"/>
          <w:tab w:val="right" w:pos="10710"/>
        </w:tabs>
        <w:autoSpaceDE w:val="0"/>
        <w:autoSpaceDN w:val="0"/>
        <w:adjustRightInd w:val="0"/>
        <w:spacing w:before="18" w:line="276" w:lineRule="auto"/>
        <w:ind w:left="284" w:hanging="284"/>
        <w:jc w:val="both"/>
      </w:pPr>
      <w:r w:rsidRPr="00092ACF">
        <w:t xml:space="preserve"> на суми отриманих внутрішніх міжбюджетних трансфертів – 10 274,8 тис.грн., з них інші субвенції з Дунаєвецького і Смотрицького селищних та Маківського сільського бюджетів -   2 565,4 тис.грн., </w:t>
      </w:r>
      <w:r w:rsidRPr="00092ACF">
        <w:rPr>
          <w:bCs/>
        </w:rPr>
        <w:t xml:space="preserve">субвенція з обласного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1 262,1 тис.грн., </w:t>
      </w:r>
      <w:r w:rsidRPr="00092ACF">
        <w:t xml:space="preserve"> субвенція з місцевого бюджету на реалізацію заходів, спрямованих на підвищення якості освіти за рахунок відповідної субвенції з державного бюджету – 3 361,8 тис.грн., субвенція з обласного бюджету  на здійснення природоохоронніх заходів - 2 585,5 тис.грн., субвенція з обласного бюджету на проект «Реконструкція ділянки напірного каналізаційного колектора по пров.Червонопартизанському, вул..Робочій, вул..Шевченка в м.Дунаївці Хмельницької області від КНС2 до перехрестя з вул..Гагаріна з улаштуванням нового гасильного колодязя і проведення реконструкції КНС2» - 500</w:t>
      </w:r>
      <w:r w:rsidR="002A3279" w:rsidRPr="00092ACF">
        <w:t>,0</w:t>
      </w:r>
      <w:r w:rsidRPr="00092ACF">
        <w:t xml:space="preserve"> тис.грн.; </w:t>
      </w:r>
    </w:p>
    <w:p w:rsidR="001F2926" w:rsidRPr="00092ACF" w:rsidRDefault="001F2926" w:rsidP="00EE0B5D">
      <w:pPr>
        <w:widowControl w:val="0"/>
        <w:numPr>
          <w:ilvl w:val="0"/>
          <w:numId w:val="38"/>
        </w:numPr>
        <w:tabs>
          <w:tab w:val="left" w:pos="284"/>
          <w:tab w:val="right" w:pos="8267"/>
          <w:tab w:val="right" w:pos="9404"/>
          <w:tab w:val="right" w:pos="10710"/>
        </w:tabs>
        <w:autoSpaceDE w:val="0"/>
        <w:autoSpaceDN w:val="0"/>
        <w:adjustRightInd w:val="0"/>
        <w:spacing w:before="18" w:line="276" w:lineRule="auto"/>
        <w:ind w:left="284" w:hanging="284"/>
        <w:jc w:val="both"/>
      </w:pPr>
      <w:r w:rsidRPr="00092ACF">
        <w:t>на суми отриманих субвенцій з державного бюджету -   13 931,3 тис.грн., з них субвенція на формування інфраструктури об’єднаних територіальних громад – 8 861,8 тис.грн., субвенція на здійснення заходів щодо соціально-економічного розвитку окремих територій – 4 157,9 тис.грн., субвенція на створення та ремонт існуючих спортивних комплексів при загальноосвітніх навчальних закладах усіх ступенів – 911,6 тис.грн.</w:t>
      </w:r>
    </w:p>
    <w:p w:rsidR="001F2926" w:rsidRPr="00092ACF" w:rsidRDefault="001F2926" w:rsidP="00EE0B5D">
      <w:pPr>
        <w:widowControl w:val="0"/>
        <w:tabs>
          <w:tab w:val="left" w:pos="345"/>
          <w:tab w:val="left" w:pos="709"/>
          <w:tab w:val="right" w:pos="8267"/>
          <w:tab w:val="right" w:pos="9404"/>
          <w:tab w:val="right" w:pos="10710"/>
        </w:tabs>
        <w:autoSpaceDE w:val="0"/>
        <w:autoSpaceDN w:val="0"/>
        <w:adjustRightInd w:val="0"/>
        <w:spacing w:before="18" w:line="276" w:lineRule="auto"/>
        <w:ind w:left="720"/>
        <w:jc w:val="both"/>
      </w:pPr>
    </w:p>
    <w:p w:rsidR="001F2926" w:rsidRPr="00092ACF" w:rsidRDefault="001F2926" w:rsidP="00EE0B5D">
      <w:pPr>
        <w:pStyle w:val="af"/>
        <w:spacing w:line="276" w:lineRule="auto"/>
        <w:ind w:left="0" w:firstLine="567"/>
        <w:jc w:val="both"/>
        <w:rPr>
          <w:lang w:val="uk-UA"/>
        </w:rPr>
      </w:pPr>
      <w:r w:rsidRPr="00092ACF">
        <w:rPr>
          <w:lang w:val="uk-UA"/>
        </w:rPr>
        <w:t>Крім того план по видатках збільшено на 15 235,2 тис.грн. за рахунок вільних лишків, які утворилися в міському бюджеті станом на 01.01.2019 року, в тому числі  6 647,4 тис.грн. – залишок коштів загального фонду міського бюджету, 1 671,3 тис.грн. – залишок коштів бюджету розвитку, 41,3 тис.грн. – залишок коштів від відшкодування втрат сільськогосподарського та лісогосподарського виробництва, 46,9 тис.грн. -  залишок екологічного податку,  3 630,3 тис.грн. – залишок коштів субвенції з державного бюджету на здійснення заходів щодо соціально-економічного розвитку окремих територій, 2 398 тис.грн. - залишок коштів освітньої субвенції з державного бюджету, що утворився в міському бюджеті станом на 01.01.2019 року, 800 тис.грн. - залишки коштів субвенції з обласного бюджету на здійснення переданих видатків у сфері освіти за рахунок освітньої субвенції</w:t>
      </w:r>
    </w:p>
    <w:p w:rsidR="001F2926" w:rsidRPr="00092ACF" w:rsidRDefault="001F2926" w:rsidP="00EE0B5D">
      <w:pPr>
        <w:pStyle w:val="a5"/>
        <w:spacing w:line="276" w:lineRule="auto"/>
        <w:ind w:left="1080"/>
        <w:rPr>
          <w:lang w:val="uk-UA"/>
        </w:rPr>
      </w:pPr>
    </w:p>
    <w:p w:rsidR="001F2926" w:rsidRPr="00092ACF" w:rsidRDefault="001F2926" w:rsidP="00D700DC">
      <w:pPr>
        <w:pStyle w:val="a5"/>
        <w:spacing w:line="276" w:lineRule="auto"/>
        <w:ind w:firstLine="567"/>
        <w:contextualSpacing/>
        <w:jc w:val="both"/>
        <w:rPr>
          <w:lang w:val="uk-UA"/>
        </w:rPr>
      </w:pPr>
      <w:r w:rsidRPr="00092ACF">
        <w:rPr>
          <w:lang w:val="uk-UA"/>
        </w:rPr>
        <w:t>Враховуючи вищезазначені зміни, річний план доходів   становить  267 339,1 тис.грн. в т.ч. загальний фонд - 258 200,8 тис.грн., спеціальний фонд – 9 138,3 тис.грн. Затверджений уточнений план по видатках становить 282 574,3 тис.грн., в т.ч. загальний фонд – 240 710,8 тис.грн., спеціальний фонд – 41 863,4  тис.грн.</w:t>
      </w:r>
    </w:p>
    <w:p w:rsidR="001F2926" w:rsidRPr="00092ACF" w:rsidRDefault="001F2926" w:rsidP="00D700DC">
      <w:pPr>
        <w:widowControl w:val="0"/>
        <w:tabs>
          <w:tab w:val="num" w:pos="720"/>
        </w:tabs>
        <w:autoSpaceDE w:val="0"/>
        <w:autoSpaceDN w:val="0"/>
        <w:adjustRightInd w:val="0"/>
        <w:spacing w:line="276" w:lineRule="auto"/>
        <w:ind w:firstLine="709"/>
        <w:jc w:val="both"/>
      </w:pPr>
      <w:r w:rsidRPr="00092ACF">
        <w:t xml:space="preserve">За  2019 рік до загального фонду бюджету Дунаєвецької міської ради  надійшло  261 674 тис.грн. доходів - це 101,3% або +3 473,2 тис.грн. до уточненого річного плану. Доходів спеціального фонду разом із трансфертами  отримано 12 453,5 тис.грн. або 136,3%  до уточнених  річних призначень. </w:t>
      </w:r>
    </w:p>
    <w:p w:rsidR="001F2926" w:rsidRPr="00092ACF" w:rsidRDefault="001F2926" w:rsidP="00D700DC">
      <w:pPr>
        <w:widowControl w:val="0"/>
        <w:tabs>
          <w:tab w:val="num" w:pos="720"/>
        </w:tabs>
        <w:autoSpaceDE w:val="0"/>
        <w:autoSpaceDN w:val="0"/>
        <w:adjustRightInd w:val="0"/>
        <w:spacing w:line="276" w:lineRule="auto"/>
        <w:ind w:firstLine="709"/>
        <w:jc w:val="both"/>
      </w:pPr>
    </w:p>
    <w:p w:rsidR="001F2926" w:rsidRPr="00092ACF" w:rsidRDefault="001F2926" w:rsidP="00A504B7">
      <w:pPr>
        <w:widowControl w:val="0"/>
        <w:autoSpaceDE w:val="0"/>
        <w:autoSpaceDN w:val="0"/>
        <w:adjustRightInd w:val="0"/>
        <w:spacing w:line="276" w:lineRule="auto"/>
        <w:ind w:firstLine="708"/>
        <w:jc w:val="both"/>
      </w:pPr>
      <w:r w:rsidRPr="00092ACF">
        <w:t>Видаткова частина загального фонду міського бюджету виконана на 95,9%  до уточнених річних призначень: план – 240 710,8 тис.грн.,  касові видатки -  230 936,1 тис.грн..</w:t>
      </w:r>
    </w:p>
    <w:p w:rsidR="001F2926" w:rsidRPr="00092ACF" w:rsidRDefault="001F2926" w:rsidP="00A504B7">
      <w:pPr>
        <w:widowControl w:val="0"/>
        <w:autoSpaceDE w:val="0"/>
        <w:autoSpaceDN w:val="0"/>
        <w:adjustRightInd w:val="0"/>
        <w:spacing w:line="276" w:lineRule="auto"/>
        <w:ind w:firstLine="567"/>
        <w:jc w:val="both"/>
      </w:pPr>
    </w:p>
    <w:p w:rsidR="001F2926" w:rsidRPr="00092ACF" w:rsidRDefault="001F2926" w:rsidP="00A504B7">
      <w:pPr>
        <w:tabs>
          <w:tab w:val="left" w:pos="0"/>
        </w:tabs>
        <w:spacing w:line="276" w:lineRule="auto"/>
        <w:jc w:val="both"/>
      </w:pPr>
      <w:r w:rsidRPr="00092ACF">
        <w:tab/>
        <w:t>В першочерговому порядку проводилося фінансування захищених видатків бюджету: на заробітну плату з нарахуваннями спрямовано  152 300,5 тис.грн., оплату комунальних послуг та енергоносіїв – 14 150,9 тис.грн., продукти харчування – 3 841,3 тис.грн. і т.д.  Заробітна плата виплачена повністю, спожиті енергоносії оплачені в повному обсязі.</w:t>
      </w:r>
    </w:p>
    <w:p w:rsidR="001F2926" w:rsidRPr="00092ACF" w:rsidRDefault="001F2926" w:rsidP="00A504B7">
      <w:pPr>
        <w:tabs>
          <w:tab w:val="left" w:pos="0"/>
        </w:tabs>
        <w:spacing w:line="276" w:lineRule="auto"/>
        <w:jc w:val="both"/>
      </w:pPr>
    </w:p>
    <w:p w:rsidR="001F2926" w:rsidRPr="00092ACF" w:rsidRDefault="001F2926" w:rsidP="00A504B7">
      <w:pPr>
        <w:spacing w:line="276" w:lineRule="auto"/>
        <w:ind w:firstLine="708"/>
        <w:jc w:val="both"/>
      </w:pPr>
      <w:r w:rsidRPr="00092ACF">
        <w:t>Станом на 01.01.2020 року заборгованість по захищених  видатках відсутня.</w:t>
      </w:r>
    </w:p>
    <w:p w:rsidR="001F2926" w:rsidRPr="00092ACF" w:rsidRDefault="001F2926" w:rsidP="00FD0CCC">
      <w:pPr>
        <w:widowControl w:val="0"/>
        <w:autoSpaceDE w:val="0"/>
        <w:autoSpaceDN w:val="0"/>
        <w:adjustRightInd w:val="0"/>
        <w:spacing w:line="276" w:lineRule="auto"/>
        <w:jc w:val="both"/>
        <w:rPr>
          <w:b/>
          <w:bCs/>
          <w:u w:val="single"/>
        </w:rPr>
      </w:pPr>
    </w:p>
    <w:p w:rsidR="001F2926" w:rsidRPr="00092ACF" w:rsidRDefault="001F2926" w:rsidP="00AB4403">
      <w:pPr>
        <w:tabs>
          <w:tab w:val="left" w:pos="851"/>
        </w:tabs>
        <w:spacing w:line="276" w:lineRule="auto"/>
        <w:ind w:firstLine="709"/>
        <w:jc w:val="center"/>
        <w:rPr>
          <w:b/>
          <w:bCs/>
          <w:u w:val="single"/>
        </w:rPr>
      </w:pPr>
      <w:r w:rsidRPr="00092ACF">
        <w:rPr>
          <w:b/>
          <w:bCs/>
          <w:u w:val="single"/>
        </w:rPr>
        <w:t>Підсумки виконання дохідної частини міського бюджету.</w:t>
      </w:r>
    </w:p>
    <w:p w:rsidR="001F2926" w:rsidRPr="00092ACF" w:rsidRDefault="001F2926" w:rsidP="00AB4403">
      <w:pPr>
        <w:spacing w:line="276" w:lineRule="auto"/>
        <w:jc w:val="both"/>
        <w:rPr>
          <w:b/>
          <w:bCs/>
        </w:rPr>
      </w:pPr>
    </w:p>
    <w:p w:rsidR="001F2926" w:rsidRPr="00092ACF" w:rsidRDefault="001F2926" w:rsidP="00AB4403">
      <w:pPr>
        <w:spacing w:after="120" w:line="276" w:lineRule="auto"/>
        <w:ind w:firstLine="680"/>
        <w:jc w:val="both"/>
      </w:pPr>
      <w:r w:rsidRPr="00092ACF">
        <w:rPr>
          <w:lang w:eastAsia="ru-RU"/>
        </w:rPr>
        <w:t xml:space="preserve">Уточнений план дохідної частини бюджету Дунаєвецької міської ради на 2019 рік складає  </w:t>
      </w:r>
      <w:r w:rsidRPr="00092ACF">
        <w:t xml:space="preserve">267 339,1 тис.грн. в т.ч. загальний фонд - 258 200,8 тис.грн., спеціальний фонд – 9 138,3 тис.грн. </w:t>
      </w:r>
    </w:p>
    <w:p w:rsidR="001F2926" w:rsidRPr="00092ACF" w:rsidRDefault="001F2926" w:rsidP="00BF3898">
      <w:pPr>
        <w:widowControl w:val="0"/>
        <w:tabs>
          <w:tab w:val="num" w:pos="720"/>
        </w:tabs>
        <w:autoSpaceDE w:val="0"/>
        <w:autoSpaceDN w:val="0"/>
        <w:adjustRightInd w:val="0"/>
        <w:spacing w:line="276" w:lineRule="auto"/>
        <w:ind w:firstLine="709"/>
        <w:jc w:val="both"/>
      </w:pPr>
      <w:r w:rsidRPr="00092ACF">
        <w:t xml:space="preserve">За  2019 рік до загального фонду міського бюджету надійшло  261 674 тис.грн. доходів - це 101,3% або +3 473,2 тис.грн. до уточненого річного плану. </w:t>
      </w:r>
    </w:p>
    <w:p w:rsidR="001F2926" w:rsidRPr="00092ACF" w:rsidRDefault="001F2926" w:rsidP="00BF3898">
      <w:pPr>
        <w:widowControl w:val="0"/>
        <w:tabs>
          <w:tab w:val="num" w:pos="720"/>
        </w:tabs>
        <w:autoSpaceDE w:val="0"/>
        <w:autoSpaceDN w:val="0"/>
        <w:adjustRightInd w:val="0"/>
        <w:spacing w:line="276" w:lineRule="auto"/>
        <w:ind w:firstLine="709"/>
        <w:jc w:val="both"/>
      </w:pPr>
    </w:p>
    <w:p w:rsidR="001F2926" w:rsidRPr="00092ACF" w:rsidRDefault="001F2926" w:rsidP="00AB4403">
      <w:pPr>
        <w:spacing w:after="120" w:line="276" w:lineRule="auto"/>
        <w:ind w:firstLine="567"/>
        <w:jc w:val="both"/>
        <w:rPr>
          <w:lang w:eastAsia="ru-RU"/>
        </w:rPr>
      </w:pPr>
      <w:r w:rsidRPr="00092ACF">
        <w:rPr>
          <w:lang w:eastAsia="ru-RU"/>
        </w:rPr>
        <w:t xml:space="preserve"> Міжбюджетних трансфертів отримано 147 191,6 тис.грн.,з них:</w:t>
      </w:r>
    </w:p>
    <w:p w:rsidR="001F2926" w:rsidRPr="00092ACF" w:rsidRDefault="001F2926" w:rsidP="0081109D">
      <w:pPr>
        <w:widowControl w:val="0"/>
        <w:numPr>
          <w:ilvl w:val="0"/>
          <w:numId w:val="3"/>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092ACF">
        <w:rPr>
          <w:rFonts w:ascii="Times New Roman CYR" w:hAnsi="Times New Roman CYR" w:cs="Times New Roman CYR"/>
          <w:b/>
          <w:bCs/>
          <w:lang w:eastAsia="ru-RU"/>
        </w:rPr>
        <w:t>Базова дотація</w:t>
      </w:r>
      <w:r w:rsidRPr="00092ACF">
        <w:rPr>
          <w:rFonts w:ascii="Times New Roman CYR" w:hAnsi="Times New Roman CYR" w:cs="Times New Roman CYR"/>
          <w:lang w:eastAsia="ru-RU"/>
        </w:rPr>
        <w:t xml:space="preserve"> (41020100) – </w:t>
      </w:r>
      <w:r w:rsidRPr="00092ACF">
        <w:rPr>
          <w:rFonts w:ascii="Times New Roman CYR" w:hAnsi="Times New Roman CYR" w:cs="Times New Roman CYR"/>
          <w:b/>
          <w:bCs/>
          <w:lang w:eastAsia="ru-RU"/>
        </w:rPr>
        <w:t>18 419,4 тис.грн.</w:t>
      </w:r>
    </w:p>
    <w:p w:rsidR="001F2926" w:rsidRPr="00092ACF" w:rsidRDefault="001F2926" w:rsidP="0081109D">
      <w:pPr>
        <w:widowControl w:val="0"/>
        <w:numPr>
          <w:ilvl w:val="0"/>
          <w:numId w:val="3"/>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092ACF">
        <w:rPr>
          <w:rFonts w:ascii="Times New Roman CYR" w:hAnsi="Times New Roman CYR" w:cs="Times New Roman CYR"/>
          <w:b/>
          <w:bCs/>
          <w:lang w:val="ru-RU" w:eastAsia="ru-RU"/>
        </w:rPr>
        <w:t>Дотація</w:t>
      </w:r>
      <w:r w:rsidRPr="00092ACF">
        <w:rPr>
          <w:rFonts w:ascii="Times New Roman CYR" w:hAnsi="Times New Roman CYR" w:cs="Times New Roman CYR"/>
          <w:lang w:val="ru-RU" w:eastAsia="ru-RU"/>
        </w:rPr>
        <w:t xml:space="preserve"> з </w:t>
      </w:r>
      <w:r w:rsidRPr="00092ACF">
        <w:rPr>
          <w:rFonts w:ascii="Times New Roman CYR" w:hAnsi="Times New Roman CYR" w:cs="Times New Roman CYR"/>
          <w:lang w:eastAsia="ru-RU"/>
        </w:rPr>
        <w:t>місцевого</w:t>
      </w:r>
      <w:r w:rsidRPr="00092ACF">
        <w:rPr>
          <w:rFonts w:ascii="Times New Roman CYR" w:hAnsi="Times New Roman CYR" w:cs="Times New Roman CYR"/>
          <w:lang w:val="ru-RU" w:eastAsia="ru-RU"/>
        </w:rPr>
        <w:t xml:space="preserve"> бюджету на здійснення переданих з державного бюджету видатків з утримання закладів освіти та охорони здоров`я</w:t>
      </w:r>
      <w:r w:rsidRPr="00092ACF">
        <w:rPr>
          <w:rFonts w:ascii="Times New Roman CYR" w:hAnsi="Times New Roman CYR" w:cs="Times New Roman CYR"/>
          <w:lang w:eastAsia="ru-RU"/>
        </w:rPr>
        <w:t xml:space="preserve"> за рахунок відповідної додаткової дотації з державного бюджету (41040200) – </w:t>
      </w:r>
      <w:r w:rsidRPr="00092ACF">
        <w:rPr>
          <w:rFonts w:ascii="Times New Roman CYR" w:hAnsi="Times New Roman CYR" w:cs="Times New Roman CYR"/>
          <w:b/>
          <w:bCs/>
          <w:lang w:eastAsia="ru-RU"/>
        </w:rPr>
        <w:t>11 334,7 тис.грн</w:t>
      </w:r>
      <w:r w:rsidRPr="00092ACF">
        <w:rPr>
          <w:rFonts w:ascii="Times New Roman CYR" w:hAnsi="Times New Roman CYR" w:cs="Times New Roman CYR"/>
          <w:lang w:eastAsia="ru-RU"/>
        </w:rPr>
        <w:t>.: спрямована на фінансування загальноосвітніх навчальних закладів громади;</w:t>
      </w:r>
    </w:p>
    <w:p w:rsidR="001F2926" w:rsidRPr="00092ACF" w:rsidRDefault="001F2926" w:rsidP="0081109D">
      <w:pPr>
        <w:numPr>
          <w:ilvl w:val="0"/>
          <w:numId w:val="3"/>
        </w:numPr>
        <w:tabs>
          <w:tab w:val="left" w:pos="567"/>
        </w:tabs>
        <w:spacing w:line="276" w:lineRule="auto"/>
        <w:jc w:val="both"/>
        <w:rPr>
          <w:lang w:eastAsia="ru-RU"/>
        </w:rPr>
      </w:pPr>
      <w:r w:rsidRPr="00092ACF">
        <w:rPr>
          <w:rFonts w:ascii="Times New Roman CYR" w:hAnsi="Times New Roman CYR" w:cs="Times New Roman CYR"/>
          <w:b/>
          <w:bCs/>
          <w:lang w:eastAsia="ru-RU"/>
        </w:rPr>
        <w:t>Освітня субвенція</w:t>
      </w:r>
      <w:r w:rsidRPr="00092ACF">
        <w:rPr>
          <w:rFonts w:ascii="Times New Roman CYR" w:hAnsi="Times New Roman CYR" w:cs="Times New Roman CYR"/>
          <w:lang w:eastAsia="ru-RU"/>
        </w:rPr>
        <w:t xml:space="preserve"> з державного бюджету місцевим бюджетам (41033900) – </w:t>
      </w:r>
      <w:r w:rsidRPr="00092ACF">
        <w:rPr>
          <w:rFonts w:ascii="Times New Roman CYR" w:hAnsi="Times New Roman CYR" w:cs="Times New Roman CYR"/>
          <w:b/>
          <w:bCs/>
          <w:lang w:eastAsia="ru-RU"/>
        </w:rPr>
        <w:t>69 781,7 тис.грн</w:t>
      </w:r>
      <w:r w:rsidRPr="00092ACF">
        <w:rPr>
          <w:rFonts w:ascii="Times New Roman CYR" w:hAnsi="Times New Roman CYR" w:cs="Times New Roman CYR"/>
          <w:lang w:eastAsia="ru-RU"/>
        </w:rPr>
        <w:t xml:space="preserve">; </w:t>
      </w:r>
    </w:p>
    <w:p w:rsidR="001F2926" w:rsidRPr="00092ACF" w:rsidRDefault="001F2926" w:rsidP="0081109D">
      <w:pPr>
        <w:widowControl w:val="0"/>
        <w:numPr>
          <w:ilvl w:val="0"/>
          <w:numId w:val="3"/>
        </w:numPr>
        <w:tabs>
          <w:tab w:val="left" w:pos="567"/>
        </w:tabs>
        <w:autoSpaceDE w:val="0"/>
        <w:autoSpaceDN w:val="0"/>
        <w:adjustRightInd w:val="0"/>
        <w:spacing w:line="276" w:lineRule="auto"/>
        <w:jc w:val="both"/>
        <w:rPr>
          <w:rFonts w:ascii="Times New Roman CYR" w:hAnsi="Times New Roman CYR" w:cs="Times New Roman CYR"/>
          <w:lang w:eastAsia="ru-RU"/>
        </w:rPr>
      </w:pPr>
      <w:r w:rsidRPr="00092ACF">
        <w:rPr>
          <w:rFonts w:ascii="Times New Roman CYR" w:hAnsi="Times New Roman CYR" w:cs="Times New Roman CYR"/>
          <w:b/>
          <w:bCs/>
          <w:lang w:eastAsia="ru-RU"/>
        </w:rPr>
        <w:t>Медична субвенція</w:t>
      </w:r>
      <w:r w:rsidRPr="00092ACF">
        <w:rPr>
          <w:rFonts w:ascii="Times New Roman CYR" w:hAnsi="Times New Roman CYR" w:cs="Times New Roman CYR"/>
          <w:lang w:eastAsia="ru-RU"/>
        </w:rPr>
        <w:t xml:space="preserve"> з державного бюджету місцевим бюджетам (41034200) – </w:t>
      </w:r>
      <w:r w:rsidRPr="00092ACF">
        <w:rPr>
          <w:rFonts w:ascii="Times New Roman CYR" w:hAnsi="Times New Roman CYR" w:cs="Times New Roman CYR"/>
          <w:b/>
          <w:bCs/>
          <w:lang w:eastAsia="ru-RU"/>
        </w:rPr>
        <w:t>25 429,7</w:t>
      </w:r>
      <w:r w:rsidRPr="00092ACF">
        <w:rPr>
          <w:rFonts w:ascii="Times New Roman CYR" w:hAnsi="Times New Roman CYR" w:cs="Times New Roman CYR"/>
          <w:lang w:eastAsia="ru-RU"/>
        </w:rPr>
        <w:t xml:space="preserve"> </w:t>
      </w:r>
      <w:r w:rsidRPr="00092ACF">
        <w:rPr>
          <w:rFonts w:ascii="Times New Roman CYR" w:hAnsi="Times New Roman CYR" w:cs="Times New Roman CYR"/>
          <w:b/>
          <w:bCs/>
          <w:lang w:eastAsia="ru-RU"/>
        </w:rPr>
        <w:t>тис.грн.</w:t>
      </w:r>
      <w:r w:rsidRPr="00092ACF">
        <w:rPr>
          <w:rFonts w:ascii="Times New Roman CYR" w:hAnsi="Times New Roman CYR" w:cs="Times New Roman CYR"/>
          <w:lang w:eastAsia="ru-RU"/>
        </w:rPr>
        <w:t xml:space="preserve"> – субвенція, яка передається районному бюджету на утримання КУ «Дунаєвецька ЦРЛ»; </w:t>
      </w:r>
    </w:p>
    <w:p w:rsidR="001F2926" w:rsidRPr="00092ACF" w:rsidRDefault="001F2926" w:rsidP="0081109D">
      <w:pPr>
        <w:numPr>
          <w:ilvl w:val="0"/>
          <w:numId w:val="3"/>
        </w:numPr>
        <w:tabs>
          <w:tab w:val="left" w:pos="567"/>
        </w:tabs>
        <w:spacing w:line="276" w:lineRule="auto"/>
        <w:jc w:val="both"/>
        <w:rPr>
          <w:lang w:val="ru-RU" w:eastAsia="ru-RU"/>
        </w:rPr>
      </w:pPr>
      <w:r w:rsidRPr="00092ACF">
        <w:rPr>
          <w:b/>
          <w:bCs/>
          <w:lang w:eastAsia="ru-RU"/>
        </w:rPr>
        <w:t>С</w:t>
      </w:r>
      <w:r w:rsidRPr="00092ACF">
        <w:rPr>
          <w:b/>
          <w:bCs/>
          <w:lang w:val="ru-RU" w:eastAsia="ru-RU"/>
        </w:rPr>
        <w:t>убвенція</w:t>
      </w:r>
      <w:r w:rsidRPr="00092ACF">
        <w:rPr>
          <w:lang w:val="ru-RU" w:eastAsia="ru-RU"/>
        </w:rPr>
        <w:t xml:space="preserve"> </w:t>
      </w:r>
      <w:r w:rsidRPr="00092ACF">
        <w:rPr>
          <w:lang w:eastAsia="ru-RU"/>
        </w:rPr>
        <w:t xml:space="preserve">з державного бюджету місцевим бюджетам </w:t>
      </w:r>
      <w:r w:rsidRPr="00092ACF">
        <w:rPr>
          <w:b/>
          <w:lang w:val="ru-RU" w:eastAsia="ru-RU"/>
        </w:rPr>
        <w:t>на</w:t>
      </w:r>
      <w:r w:rsidRPr="00092ACF">
        <w:rPr>
          <w:lang w:val="ru-RU" w:eastAsia="ru-RU"/>
        </w:rPr>
        <w:t xml:space="preserve"> </w:t>
      </w:r>
      <w:r w:rsidRPr="00092ACF">
        <w:rPr>
          <w:b/>
          <w:bCs/>
          <w:lang w:val="ru-RU" w:eastAsia="ru-RU"/>
        </w:rPr>
        <w:t>формування інфраструктури</w:t>
      </w:r>
      <w:r w:rsidRPr="00092ACF">
        <w:rPr>
          <w:lang w:val="ru-RU" w:eastAsia="ru-RU"/>
        </w:rPr>
        <w:t xml:space="preserve"> ОТГ</w:t>
      </w:r>
      <w:r w:rsidRPr="00092ACF">
        <w:rPr>
          <w:lang w:eastAsia="ru-RU"/>
        </w:rPr>
        <w:t xml:space="preserve"> (41033200) </w:t>
      </w:r>
      <w:r w:rsidRPr="00092ACF">
        <w:rPr>
          <w:lang w:val="ru-RU" w:eastAsia="ru-RU"/>
        </w:rPr>
        <w:t xml:space="preserve">– </w:t>
      </w:r>
      <w:r w:rsidRPr="00092ACF">
        <w:rPr>
          <w:b/>
          <w:bCs/>
          <w:lang w:val="ru-RU" w:eastAsia="ru-RU"/>
        </w:rPr>
        <w:t>8 859,4 тис.грн.</w:t>
      </w:r>
    </w:p>
    <w:p w:rsidR="001F2926" w:rsidRPr="00092ACF" w:rsidRDefault="001F2926" w:rsidP="0081109D">
      <w:pPr>
        <w:numPr>
          <w:ilvl w:val="0"/>
          <w:numId w:val="3"/>
        </w:numPr>
        <w:tabs>
          <w:tab w:val="left" w:pos="567"/>
        </w:tabs>
        <w:spacing w:line="276" w:lineRule="auto"/>
        <w:jc w:val="both"/>
        <w:rPr>
          <w:b/>
          <w:bCs/>
          <w:lang w:val="ru-RU" w:eastAsia="ru-RU"/>
        </w:rPr>
      </w:pPr>
      <w:r w:rsidRPr="00092ACF">
        <w:rPr>
          <w:b/>
          <w:bCs/>
          <w:lang w:eastAsia="ru-RU"/>
        </w:rPr>
        <w:lastRenderedPageBreak/>
        <w:t>С</w:t>
      </w:r>
      <w:r w:rsidRPr="00092ACF">
        <w:rPr>
          <w:b/>
          <w:bCs/>
          <w:lang w:val="ru-RU" w:eastAsia="ru-RU"/>
        </w:rPr>
        <w:t>убвенція</w:t>
      </w:r>
      <w:r w:rsidRPr="00092ACF">
        <w:rPr>
          <w:lang w:val="ru-RU" w:eastAsia="ru-RU"/>
        </w:rPr>
        <w:t xml:space="preserve"> </w:t>
      </w:r>
      <w:r w:rsidRPr="00092ACF">
        <w:rPr>
          <w:lang w:eastAsia="ru-RU"/>
        </w:rPr>
        <w:t xml:space="preserve">з державного бюджету місцевим бюджетам </w:t>
      </w:r>
      <w:r w:rsidRPr="00092ACF">
        <w:rPr>
          <w:b/>
          <w:lang w:val="ru-RU" w:eastAsia="ru-RU"/>
        </w:rPr>
        <w:t xml:space="preserve">на </w:t>
      </w:r>
      <w:r w:rsidRPr="00092ACF">
        <w:rPr>
          <w:b/>
          <w:bCs/>
          <w:lang w:val="ru-RU" w:eastAsia="ru-RU"/>
        </w:rPr>
        <w:t xml:space="preserve">здійснення заходів щодо соціально-економічного розвитку </w:t>
      </w:r>
      <w:r w:rsidRPr="00092ACF">
        <w:rPr>
          <w:lang w:val="ru-RU" w:eastAsia="ru-RU"/>
        </w:rPr>
        <w:t>окремих територій</w:t>
      </w:r>
      <w:r w:rsidRPr="00092ACF">
        <w:rPr>
          <w:lang w:eastAsia="ru-RU"/>
        </w:rPr>
        <w:t xml:space="preserve"> (41034500)</w:t>
      </w:r>
      <w:r w:rsidRPr="00092ACF">
        <w:rPr>
          <w:lang w:val="ru-RU" w:eastAsia="ru-RU"/>
        </w:rPr>
        <w:t xml:space="preserve"> – </w:t>
      </w:r>
      <w:r w:rsidRPr="00092ACF">
        <w:rPr>
          <w:b/>
          <w:bCs/>
          <w:lang w:val="ru-RU" w:eastAsia="ru-RU"/>
        </w:rPr>
        <w:t>4 157,9 тис.грн.</w:t>
      </w:r>
    </w:p>
    <w:p w:rsidR="001F2926" w:rsidRPr="00092ACF" w:rsidRDefault="001F2926" w:rsidP="0081109D">
      <w:pPr>
        <w:numPr>
          <w:ilvl w:val="0"/>
          <w:numId w:val="3"/>
        </w:numPr>
        <w:tabs>
          <w:tab w:val="left" w:pos="567"/>
        </w:tabs>
        <w:spacing w:line="276" w:lineRule="auto"/>
        <w:jc w:val="both"/>
        <w:rPr>
          <w:b/>
          <w:bCs/>
          <w:lang w:val="ru-RU" w:eastAsia="ru-RU"/>
        </w:rPr>
      </w:pPr>
      <w:r w:rsidRPr="00092ACF">
        <w:rPr>
          <w:b/>
          <w:bCs/>
          <w:lang w:val="ru-RU" w:eastAsia="ru-RU"/>
        </w:rPr>
        <w:t xml:space="preserve">Субвенція </w:t>
      </w:r>
      <w:r w:rsidRPr="00092ACF">
        <w:rPr>
          <w:bCs/>
          <w:lang w:val="ru-RU" w:eastAsia="ru-RU"/>
        </w:rPr>
        <w:t xml:space="preserve">з державного бюджету місцевим бюджетам </w:t>
      </w:r>
      <w:r w:rsidRPr="00092ACF">
        <w:rPr>
          <w:b/>
          <w:bCs/>
          <w:lang w:val="ru-RU" w:eastAsia="ru-RU"/>
        </w:rPr>
        <w:t>на створення та ремонт існуючих спортивних комплексів при ЗОШ</w:t>
      </w:r>
      <w:r w:rsidRPr="00092ACF">
        <w:rPr>
          <w:bCs/>
          <w:lang w:val="ru-RU" w:eastAsia="ru-RU"/>
        </w:rPr>
        <w:t xml:space="preserve"> (41030400) –</w:t>
      </w:r>
      <w:r w:rsidRPr="00092ACF">
        <w:rPr>
          <w:b/>
          <w:bCs/>
          <w:lang w:val="ru-RU" w:eastAsia="ru-RU"/>
        </w:rPr>
        <w:t xml:space="preserve"> 903,6 тис.грн.</w:t>
      </w:r>
    </w:p>
    <w:p w:rsidR="001F2926" w:rsidRPr="00092ACF" w:rsidRDefault="001F2926" w:rsidP="0081109D">
      <w:pPr>
        <w:numPr>
          <w:ilvl w:val="0"/>
          <w:numId w:val="3"/>
        </w:numPr>
        <w:tabs>
          <w:tab w:val="left" w:pos="567"/>
        </w:tabs>
        <w:spacing w:line="276" w:lineRule="auto"/>
        <w:jc w:val="both"/>
        <w:rPr>
          <w:lang w:val="ru-RU" w:eastAsia="ru-RU"/>
        </w:rPr>
      </w:pPr>
      <w:r w:rsidRPr="00092ACF">
        <w:rPr>
          <w:b/>
          <w:bCs/>
          <w:lang w:eastAsia="ru-RU"/>
        </w:rPr>
        <w:t>С</w:t>
      </w:r>
      <w:r w:rsidRPr="00092ACF">
        <w:rPr>
          <w:b/>
          <w:bCs/>
          <w:lang w:val="ru-RU" w:eastAsia="ru-RU"/>
        </w:rPr>
        <w:t>убвенції</w:t>
      </w:r>
      <w:r w:rsidRPr="00092ACF">
        <w:rPr>
          <w:lang w:val="ru-RU" w:eastAsia="ru-RU"/>
        </w:rPr>
        <w:t xml:space="preserve"> з обласного бюджету </w:t>
      </w:r>
      <w:r w:rsidRPr="00092ACF">
        <w:rPr>
          <w:b/>
          <w:bCs/>
          <w:lang w:val="ru-RU" w:eastAsia="ru-RU"/>
        </w:rPr>
        <w:t>на освітню галузь</w:t>
      </w:r>
      <w:r w:rsidRPr="00092ACF">
        <w:rPr>
          <w:lang w:val="ru-RU" w:eastAsia="ru-RU"/>
        </w:rPr>
        <w:t xml:space="preserve"> – </w:t>
      </w:r>
      <w:r w:rsidRPr="00092ACF">
        <w:rPr>
          <w:b/>
          <w:bCs/>
          <w:lang w:val="ru-RU" w:eastAsia="ru-RU"/>
        </w:rPr>
        <w:t>5 420,5 тис.грн.</w:t>
      </w:r>
      <w:r w:rsidRPr="00092ACF">
        <w:rPr>
          <w:b/>
          <w:bCs/>
          <w:lang w:eastAsia="ru-RU"/>
        </w:rPr>
        <w:t>,</w:t>
      </w:r>
      <w:r w:rsidRPr="00092ACF">
        <w:rPr>
          <w:lang w:eastAsia="ru-RU"/>
        </w:rPr>
        <w:t xml:space="preserve"> в тому числі на здійснення переданих видатків у сфері освіти за рахунок коштів освітньої субвенції (41051000) – 837,4 тис.грн.,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1 230,3 тис.грн., на реалізацію заходів, спрямованих на підвищення якості освіти  за рахунок відповідної субвенції з державного бюджету (41054300) – 3 352,8 тис.грн.</w:t>
      </w:r>
    </w:p>
    <w:p w:rsidR="001F2926" w:rsidRPr="00092ACF" w:rsidRDefault="001F2926" w:rsidP="0081109D">
      <w:pPr>
        <w:numPr>
          <w:ilvl w:val="0"/>
          <w:numId w:val="3"/>
        </w:numPr>
        <w:tabs>
          <w:tab w:val="left" w:pos="567"/>
        </w:tabs>
        <w:spacing w:line="276" w:lineRule="auto"/>
        <w:jc w:val="both"/>
        <w:rPr>
          <w:lang w:val="ru-RU" w:eastAsia="ru-RU"/>
        </w:rPr>
      </w:pPr>
      <w:r w:rsidRPr="00092ACF">
        <w:rPr>
          <w:b/>
          <w:bCs/>
          <w:lang w:eastAsia="ru-RU"/>
        </w:rPr>
        <w:t xml:space="preserve">Субвенція </w:t>
      </w:r>
      <w:r w:rsidRPr="00092ACF">
        <w:rPr>
          <w:bCs/>
          <w:lang w:eastAsia="ru-RU"/>
        </w:rPr>
        <w:t>з обласного бюджету</w:t>
      </w:r>
      <w:r w:rsidRPr="00092ACF">
        <w:rPr>
          <w:b/>
          <w:bCs/>
          <w:lang w:eastAsia="ru-RU"/>
        </w:rPr>
        <w:t xml:space="preserve"> на відшкодування вартості лікарських засобів (41052000) – 468,1 тис.грн.</w:t>
      </w:r>
    </w:p>
    <w:p w:rsidR="001F2926" w:rsidRPr="00092ACF" w:rsidRDefault="001F2926" w:rsidP="00BF5002">
      <w:pPr>
        <w:numPr>
          <w:ilvl w:val="0"/>
          <w:numId w:val="3"/>
        </w:numPr>
        <w:tabs>
          <w:tab w:val="left" w:pos="567"/>
        </w:tabs>
        <w:spacing w:line="276" w:lineRule="auto"/>
        <w:jc w:val="both"/>
        <w:rPr>
          <w:lang w:val="ru-RU" w:eastAsia="ru-RU"/>
        </w:rPr>
      </w:pPr>
      <w:r w:rsidRPr="00092ACF">
        <w:rPr>
          <w:b/>
          <w:bCs/>
          <w:lang w:eastAsia="ru-RU"/>
        </w:rPr>
        <w:t>І</w:t>
      </w:r>
      <w:r w:rsidRPr="00092ACF">
        <w:rPr>
          <w:b/>
          <w:bCs/>
          <w:lang w:val="ru-RU" w:eastAsia="ru-RU"/>
        </w:rPr>
        <w:t>нші субвенції</w:t>
      </w:r>
      <w:r w:rsidRPr="00092ACF">
        <w:rPr>
          <w:lang w:val="ru-RU" w:eastAsia="ru-RU"/>
        </w:rPr>
        <w:t xml:space="preserve"> з бюджетів ОТГ на утримання об’єктів спільного користування</w:t>
      </w:r>
      <w:r w:rsidRPr="00092ACF">
        <w:rPr>
          <w:lang w:eastAsia="ru-RU"/>
        </w:rPr>
        <w:t xml:space="preserve"> (41053900)</w:t>
      </w:r>
      <w:r w:rsidRPr="00092ACF">
        <w:rPr>
          <w:lang w:val="ru-RU" w:eastAsia="ru-RU"/>
        </w:rPr>
        <w:t xml:space="preserve"> – </w:t>
      </w:r>
      <w:r w:rsidRPr="00092ACF">
        <w:rPr>
          <w:b/>
          <w:bCs/>
          <w:lang w:val="ru-RU" w:eastAsia="ru-RU"/>
        </w:rPr>
        <w:t>2 416,6 тис.грн.</w:t>
      </w:r>
      <w:r w:rsidRPr="00092ACF">
        <w:rPr>
          <w:b/>
          <w:bCs/>
          <w:lang w:eastAsia="ru-RU"/>
        </w:rPr>
        <w:t xml:space="preserve">, </w:t>
      </w:r>
      <w:r w:rsidRPr="00092ACF">
        <w:rPr>
          <w:rFonts w:ascii="Times New Roman CYR" w:hAnsi="Times New Roman CYR" w:cs="Times New Roman CYR"/>
          <w:lang w:eastAsia="ru-RU"/>
        </w:rPr>
        <w:t>в тому числі отримані з Дунаєвецького селищного бюджету – 1 636,8 тис.грн., Смотрицького селищного бюджету – 613,1 тис.грн., Маківського сільського бюджету – 166,7 тис.грн.</w:t>
      </w:r>
    </w:p>
    <w:p w:rsidR="001F2926" w:rsidRPr="00092ACF" w:rsidRDefault="001F2926" w:rsidP="00BF5002">
      <w:pPr>
        <w:tabs>
          <w:tab w:val="left" w:pos="567"/>
        </w:tabs>
        <w:spacing w:line="276" w:lineRule="auto"/>
        <w:ind w:left="1710"/>
        <w:jc w:val="both"/>
        <w:rPr>
          <w:lang w:val="ru-RU" w:eastAsia="ru-RU"/>
        </w:rPr>
      </w:pPr>
    </w:p>
    <w:p w:rsidR="001F2926" w:rsidRPr="00092ACF" w:rsidRDefault="001F2926" w:rsidP="00AB4403">
      <w:pPr>
        <w:spacing w:after="120" w:line="276" w:lineRule="auto"/>
        <w:ind w:firstLine="708"/>
        <w:jc w:val="both"/>
        <w:rPr>
          <w:lang w:eastAsia="ru-RU"/>
        </w:rPr>
      </w:pPr>
      <w:r w:rsidRPr="00092ACF">
        <w:rPr>
          <w:lang w:eastAsia="ru-RU"/>
        </w:rPr>
        <w:t xml:space="preserve">За 2019 рік до загального фонду бюджету Дунаєвецької міської ОТГ надійшло 114 482,4 тис.грн. власних доходів, що на  3 673,3 тис.грн. більше від уточненого річного плану та на 16 113,2 тис.грн. -  від надходжень за 2018 рік. У відсотковому відношенні перевиконання планових показників дохідної частини становить 103,3%, ріст до минулого року склав116,4%.  </w:t>
      </w:r>
    </w:p>
    <w:tbl>
      <w:tblPr>
        <w:tblW w:w="11904" w:type="dxa"/>
        <w:tblInd w:w="-106" w:type="dxa"/>
        <w:tblLayout w:type="fixed"/>
        <w:tblLook w:val="0000" w:firstRow="0" w:lastRow="0" w:firstColumn="0" w:lastColumn="0" w:noHBand="0" w:noVBand="0"/>
      </w:tblPr>
      <w:tblGrid>
        <w:gridCol w:w="10704"/>
        <w:gridCol w:w="1200"/>
      </w:tblGrid>
      <w:tr w:rsidR="00092ACF" w:rsidRPr="00092ACF" w:rsidTr="00FE66EA">
        <w:trPr>
          <w:trHeight w:val="360"/>
        </w:trPr>
        <w:tc>
          <w:tcPr>
            <w:tcW w:w="10704" w:type="dxa"/>
            <w:tcBorders>
              <w:top w:val="nil"/>
              <w:left w:val="nil"/>
              <w:bottom w:val="nil"/>
              <w:right w:val="nil"/>
            </w:tcBorders>
            <w:vAlign w:val="center"/>
          </w:tcPr>
          <w:p w:rsidR="001F2926" w:rsidRPr="00092ACF" w:rsidRDefault="001F2926" w:rsidP="00DE389E">
            <w:pPr>
              <w:jc w:val="center"/>
              <w:rPr>
                <w:sz w:val="16"/>
                <w:szCs w:val="16"/>
              </w:rPr>
            </w:pPr>
            <w:r w:rsidRPr="00092ACF">
              <w:rPr>
                <w:sz w:val="16"/>
                <w:szCs w:val="16"/>
              </w:rPr>
              <w:t xml:space="preserve">              </w:t>
            </w:r>
          </w:p>
          <w:p w:rsidR="001F2926" w:rsidRPr="00092ACF" w:rsidRDefault="001F2926" w:rsidP="00FE66EA">
            <w:pPr>
              <w:jc w:val="center"/>
            </w:pPr>
            <w:r w:rsidRPr="00092ACF">
              <w:t>Надходження власних доходів, тис.грн.</w:t>
            </w:r>
          </w:p>
          <w:p w:rsidR="001F2926" w:rsidRPr="00092ACF" w:rsidRDefault="001F2926" w:rsidP="00FE66EA">
            <w:pPr>
              <w:jc w:val="center"/>
              <w:rPr>
                <w:sz w:val="16"/>
                <w:szCs w:val="16"/>
              </w:rPr>
            </w:pPr>
          </w:p>
          <w:tbl>
            <w:tblPr>
              <w:tblW w:w="10449" w:type="dxa"/>
              <w:tblLayout w:type="fixed"/>
              <w:tblLook w:val="00A0" w:firstRow="1" w:lastRow="0" w:firstColumn="1" w:lastColumn="0" w:noHBand="0" w:noVBand="0"/>
            </w:tblPr>
            <w:tblGrid>
              <w:gridCol w:w="3220"/>
              <w:gridCol w:w="1134"/>
              <w:gridCol w:w="1134"/>
              <w:gridCol w:w="1134"/>
              <w:gridCol w:w="1276"/>
              <w:gridCol w:w="708"/>
              <w:gridCol w:w="1134"/>
              <w:gridCol w:w="709"/>
            </w:tblGrid>
            <w:tr w:rsidR="00092ACF" w:rsidRPr="00092ACF" w:rsidTr="00FE66EA">
              <w:trPr>
                <w:trHeight w:val="300"/>
              </w:trPr>
              <w:tc>
                <w:tcPr>
                  <w:tcW w:w="3220" w:type="dxa"/>
                  <w:vMerge w:val="restart"/>
                  <w:tcBorders>
                    <w:top w:val="single" w:sz="4" w:space="0" w:color="auto"/>
                    <w:left w:val="single" w:sz="4" w:space="0" w:color="auto"/>
                    <w:bottom w:val="single" w:sz="4" w:space="0" w:color="auto"/>
                    <w:right w:val="single" w:sz="4" w:space="0" w:color="auto"/>
                  </w:tcBorders>
                  <w:vAlign w:val="bottom"/>
                </w:tcPr>
                <w:p w:rsidR="001F2926" w:rsidRPr="00092ACF" w:rsidRDefault="001F2926">
                  <w:pPr>
                    <w:jc w:val="center"/>
                    <w:rPr>
                      <w:b/>
                      <w:bCs/>
                      <w:sz w:val="20"/>
                      <w:szCs w:val="20"/>
                    </w:rPr>
                  </w:pPr>
                  <w:r w:rsidRPr="00092ACF">
                    <w:rPr>
                      <w:b/>
                      <w:bCs/>
                      <w:sz w:val="20"/>
                      <w:szCs w:val="20"/>
                    </w:rPr>
                    <w:t> </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1F2926" w:rsidRPr="00092ACF" w:rsidRDefault="001F2926">
                  <w:pPr>
                    <w:jc w:val="center"/>
                    <w:rPr>
                      <w:sz w:val="20"/>
                      <w:szCs w:val="20"/>
                    </w:rPr>
                  </w:pPr>
                  <w:r w:rsidRPr="00092ACF">
                    <w:rPr>
                      <w:sz w:val="20"/>
                      <w:szCs w:val="20"/>
                    </w:rPr>
                    <w:t>план на  2019 рік</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1F2926" w:rsidRPr="00092ACF" w:rsidRDefault="001F2926">
                  <w:pPr>
                    <w:jc w:val="center"/>
                    <w:rPr>
                      <w:sz w:val="20"/>
                      <w:szCs w:val="20"/>
                    </w:rPr>
                  </w:pPr>
                  <w:r w:rsidRPr="00092ACF">
                    <w:rPr>
                      <w:sz w:val="20"/>
                      <w:szCs w:val="20"/>
                    </w:rPr>
                    <w:t>фактично надійшло за 2018 рік</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1F2926" w:rsidRPr="00092ACF" w:rsidRDefault="001F2926">
                  <w:pPr>
                    <w:jc w:val="center"/>
                    <w:rPr>
                      <w:sz w:val="20"/>
                      <w:szCs w:val="20"/>
                    </w:rPr>
                  </w:pPr>
                  <w:r w:rsidRPr="00092ACF">
                    <w:rPr>
                      <w:sz w:val="20"/>
                      <w:szCs w:val="20"/>
                    </w:rPr>
                    <w:t>фактично надійшло за 2019 рік</w:t>
                  </w:r>
                </w:p>
              </w:tc>
              <w:tc>
                <w:tcPr>
                  <w:tcW w:w="1984" w:type="dxa"/>
                  <w:gridSpan w:val="2"/>
                  <w:tcBorders>
                    <w:top w:val="single" w:sz="4" w:space="0" w:color="auto"/>
                    <w:left w:val="nil"/>
                    <w:bottom w:val="single" w:sz="4" w:space="0" w:color="auto"/>
                    <w:right w:val="single" w:sz="4" w:space="0" w:color="auto"/>
                  </w:tcBorders>
                  <w:vAlign w:val="bottom"/>
                </w:tcPr>
                <w:p w:rsidR="001F2926" w:rsidRPr="00092ACF" w:rsidRDefault="001F2926">
                  <w:pPr>
                    <w:jc w:val="center"/>
                    <w:rPr>
                      <w:sz w:val="20"/>
                      <w:szCs w:val="20"/>
                    </w:rPr>
                  </w:pPr>
                  <w:r w:rsidRPr="00092ACF">
                    <w:rPr>
                      <w:sz w:val="20"/>
                      <w:szCs w:val="20"/>
                    </w:rPr>
                    <w:t>до плану</w:t>
                  </w:r>
                </w:p>
              </w:tc>
              <w:tc>
                <w:tcPr>
                  <w:tcW w:w="1843" w:type="dxa"/>
                  <w:gridSpan w:val="2"/>
                  <w:tcBorders>
                    <w:top w:val="single" w:sz="4" w:space="0" w:color="auto"/>
                    <w:left w:val="nil"/>
                    <w:bottom w:val="single" w:sz="4" w:space="0" w:color="auto"/>
                    <w:right w:val="single" w:sz="4" w:space="0" w:color="auto"/>
                  </w:tcBorders>
                  <w:vAlign w:val="bottom"/>
                </w:tcPr>
                <w:p w:rsidR="001F2926" w:rsidRPr="00092ACF" w:rsidRDefault="001F2926">
                  <w:pPr>
                    <w:jc w:val="center"/>
                    <w:rPr>
                      <w:sz w:val="20"/>
                      <w:szCs w:val="20"/>
                    </w:rPr>
                  </w:pPr>
                  <w:r w:rsidRPr="00092ACF">
                    <w:rPr>
                      <w:sz w:val="20"/>
                      <w:szCs w:val="20"/>
                    </w:rPr>
                    <w:t>до минулого року</w:t>
                  </w:r>
                </w:p>
              </w:tc>
            </w:tr>
            <w:tr w:rsidR="00092ACF" w:rsidRPr="00092ACF" w:rsidTr="00FE66EA">
              <w:trPr>
                <w:trHeight w:val="705"/>
              </w:trPr>
              <w:tc>
                <w:tcPr>
                  <w:tcW w:w="3220" w:type="dxa"/>
                  <w:vMerge/>
                  <w:tcBorders>
                    <w:top w:val="single" w:sz="4" w:space="0" w:color="auto"/>
                    <w:left w:val="single" w:sz="4" w:space="0" w:color="auto"/>
                    <w:bottom w:val="single" w:sz="4" w:space="0" w:color="auto"/>
                    <w:right w:val="single" w:sz="4" w:space="0" w:color="auto"/>
                  </w:tcBorders>
                  <w:vAlign w:val="center"/>
                </w:tcPr>
                <w:p w:rsidR="001F2926" w:rsidRPr="00092ACF" w:rsidRDefault="001F2926">
                  <w:pPr>
                    <w:rPr>
                      <w:b/>
                      <w:bCs/>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F2926" w:rsidRPr="00092ACF" w:rsidRDefault="001F2926">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F2926" w:rsidRPr="00092ACF" w:rsidRDefault="001F2926">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F2926" w:rsidRPr="00092ACF" w:rsidRDefault="001F2926">
                  <w:pPr>
                    <w:rPr>
                      <w:sz w:val="20"/>
                      <w:szCs w:val="20"/>
                    </w:rPr>
                  </w:pP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 xml:space="preserve"> +;-</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 xml:space="preserve"> +;-</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noWrap/>
                  <w:vAlign w:val="bottom"/>
                </w:tcPr>
                <w:p w:rsidR="001F2926" w:rsidRPr="00092ACF" w:rsidRDefault="001F2926">
                  <w:pPr>
                    <w:rPr>
                      <w:sz w:val="20"/>
                      <w:szCs w:val="20"/>
                    </w:rPr>
                  </w:pPr>
                  <w:r w:rsidRPr="00092ACF">
                    <w:rPr>
                      <w:sz w:val="20"/>
                      <w:szCs w:val="20"/>
                    </w:rPr>
                    <w:t>Податок на доходи фізичних осіб</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65 309,3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55 934,6</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68 447,0</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3 137,7</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104,8</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12 512,4</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122,4</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 xml:space="preserve">Плата за землю </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12 790,0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13 557,2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13 756,6</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966,6</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107,6</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199,4</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101,5</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 xml:space="preserve">Єдиний податок </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20 908,2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18 208,3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20 482,9</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-425,3</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98,0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2274,6</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112,5</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Акцизний податок</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6 162,0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5 655,2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4 941,6</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-1 220,4</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80,2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-713,6</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87,4</w:t>
                  </w:r>
                </w:p>
              </w:tc>
            </w:tr>
            <w:tr w:rsidR="00092ACF" w:rsidRPr="00092ACF" w:rsidTr="00FE66EA">
              <w:trPr>
                <w:trHeight w:val="570"/>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Плата за надання  адміністративних послуг</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2 929,9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2 644,6</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2 722,9</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-207,0</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92,9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78,3</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103,0</w:t>
                  </w:r>
                </w:p>
              </w:tc>
            </w:tr>
            <w:tr w:rsidR="00092ACF" w:rsidRPr="00092ACF" w:rsidTr="00FE66EA">
              <w:trPr>
                <w:trHeight w:val="570"/>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нерухоме майно, відмінне від зем.ділянки</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1 465,0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1 016,7</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2 327,2</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862,2</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158,9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1 310,5</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228,9</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Адміністративні штрафи</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261,0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170,8</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273,5</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12,5</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104,8</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102,7</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160,1</w:t>
                  </w:r>
                </w:p>
              </w:tc>
            </w:tr>
            <w:tr w:rsidR="00092ACF" w:rsidRPr="00092ACF" w:rsidTr="00FE66EA">
              <w:trPr>
                <w:trHeight w:val="85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Надходження від орендної плати за користування цілісним майновим комплексом</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133,0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152,3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148,6</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15,6</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111,7</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-3,7</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97,6</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Державне мито</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41,3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39,1</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30,1</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-11,2</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72,9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-9,0</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77,0</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lastRenderedPageBreak/>
                    <w:t>Інші надходження</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809,4</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990,4</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1 352,0</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542,6</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167,0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361,6</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136,5</w:t>
                  </w:r>
                </w:p>
              </w:tc>
            </w:tr>
            <w:tr w:rsidR="00092ACF" w:rsidRPr="00092ACF" w:rsidTr="00FE66EA">
              <w:trPr>
                <w:trHeight w:val="300"/>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b/>
                      <w:bCs/>
                      <w:sz w:val="20"/>
                      <w:szCs w:val="20"/>
                    </w:rPr>
                  </w:pPr>
                  <w:r w:rsidRPr="00092ACF">
                    <w:rPr>
                      <w:b/>
                      <w:bCs/>
                      <w:sz w:val="20"/>
                      <w:szCs w:val="20"/>
                    </w:rPr>
                    <w:t>РАЗОМ власних доходів</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110 809,1</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98 369,2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114 482,4</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3 673,3</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103,3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16 113,2</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116,4</w:t>
                  </w:r>
                </w:p>
              </w:tc>
            </w:tr>
          </w:tbl>
          <w:p w:rsidR="001F2926" w:rsidRPr="00092ACF" w:rsidRDefault="001F2926" w:rsidP="00FE66EA">
            <w:pPr>
              <w:jc w:val="center"/>
              <w:rPr>
                <w:sz w:val="16"/>
                <w:szCs w:val="16"/>
              </w:rPr>
            </w:pPr>
          </w:p>
        </w:tc>
        <w:tc>
          <w:tcPr>
            <w:tcW w:w="1200" w:type="dxa"/>
            <w:tcBorders>
              <w:top w:val="nil"/>
              <w:left w:val="nil"/>
              <w:bottom w:val="nil"/>
              <w:right w:val="nil"/>
            </w:tcBorders>
            <w:noWrap/>
            <w:vAlign w:val="center"/>
          </w:tcPr>
          <w:p w:rsidR="001F2926" w:rsidRPr="00092ACF" w:rsidRDefault="001F2926" w:rsidP="00DE389E">
            <w:pPr>
              <w:jc w:val="center"/>
              <w:rPr>
                <w:sz w:val="16"/>
                <w:szCs w:val="16"/>
              </w:rPr>
            </w:pPr>
          </w:p>
        </w:tc>
      </w:tr>
    </w:tbl>
    <w:p w:rsidR="001F2926" w:rsidRPr="00092ACF" w:rsidRDefault="001F2926" w:rsidP="00AB4403">
      <w:pPr>
        <w:spacing w:line="276" w:lineRule="auto"/>
        <w:ind w:firstLine="708"/>
        <w:jc w:val="both"/>
      </w:pPr>
    </w:p>
    <w:p w:rsidR="001F2926" w:rsidRPr="00092ACF" w:rsidRDefault="001F2926" w:rsidP="006E391B">
      <w:pPr>
        <w:spacing w:line="276" w:lineRule="auto"/>
        <w:ind w:firstLine="708"/>
        <w:contextualSpacing/>
        <w:jc w:val="both"/>
      </w:pPr>
      <w:r w:rsidRPr="00092ACF">
        <w:t>Головний бюджетоформуючий податок -</w:t>
      </w:r>
      <w:r w:rsidRPr="00092ACF">
        <w:rPr>
          <w:b/>
          <w:bCs/>
          <w:i/>
          <w:iCs/>
        </w:rPr>
        <w:t xml:space="preserve"> на доходи фізичних осіб</w:t>
      </w:r>
      <w:r w:rsidRPr="00092ACF">
        <w:t>: він займає 59,8 відсотків у загальному обсязі власних доходів громади. Відповідно до діючого бюджетного законодавства розмір його зарахування  в бюджет Дунаєвецької міської ради не змінився і становить 60%. Надходження ПДФО склали 68</w:t>
      </w:r>
      <w:r w:rsidR="002A3279" w:rsidRPr="00092ACF">
        <w:t> </w:t>
      </w:r>
      <w:r w:rsidRPr="00092ACF">
        <w:t>447</w:t>
      </w:r>
      <w:r w:rsidR="002A3279" w:rsidRPr="00092ACF">
        <w:t>,0</w:t>
      </w:r>
      <w:r w:rsidRPr="00092ACF">
        <w:t xml:space="preserve"> тис.грн. -  це на 3 137,7 тис.грн. або на 4,8% більше від уточнених планових призначень та на 12 512,4 тис.грн. або 22,4% більше від показника 2018 року. </w:t>
      </w:r>
    </w:p>
    <w:p w:rsidR="001F2926" w:rsidRPr="00092ACF" w:rsidRDefault="001F2926" w:rsidP="006E391B">
      <w:pPr>
        <w:spacing w:line="276" w:lineRule="auto"/>
        <w:ind w:firstLine="708"/>
        <w:contextualSpacing/>
        <w:jc w:val="both"/>
      </w:pPr>
    </w:p>
    <w:p w:rsidR="001F2926" w:rsidRPr="00092ACF" w:rsidRDefault="001F2926" w:rsidP="00D65B09">
      <w:pPr>
        <w:spacing w:line="276" w:lineRule="auto"/>
        <w:ind w:firstLine="708"/>
        <w:contextualSpacing/>
        <w:jc w:val="center"/>
      </w:pPr>
      <w:r w:rsidRPr="00092ACF">
        <w:t>Надходження податку на доходи фізичних осіб, тис.грн.</w:t>
      </w:r>
    </w:p>
    <w:tbl>
      <w:tblPr>
        <w:tblW w:w="10363" w:type="dxa"/>
        <w:tblInd w:w="93" w:type="dxa"/>
        <w:tblLook w:val="00A0" w:firstRow="1" w:lastRow="0" w:firstColumn="1" w:lastColumn="0" w:noHBand="0" w:noVBand="0"/>
      </w:tblPr>
      <w:tblGrid>
        <w:gridCol w:w="1016"/>
        <w:gridCol w:w="3819"/>
        <w:gridCol w:w="1134"/>
        <w:gridCol w:w="1134"/>
        <w:gridCol w:w="1134"/>
        <w:gridCol w:w="1134"/>
        <w:gridCol w:w="6"/>
        <w:gridCol w:w="986"/>
      </w:tblGrid>
      <w:tr w:rsidR="00092ACF" w:rsidRPr="00092ACF" w:rsidTr="00F52653">
        <w:trPr>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pPr>
              <w:rPr>
                <w:b/>
                <w:bCs/>
                <w:sz w:val="20"/>
                <w:szCs w:val="20"/>
              </w:rPr>
            </w:pPr>
          </w:p>
        </w:tc>
        <w:tc>
          <w:tcPr>
            <w:tcW w:w="3819" w:type="dxa"/>
            <w:tcBorders>
              <w:top w:val="single" w:sz="4" w:space="0" w:color="auto"/>
              <w:left w:val="nil"/>
              <w:bottom w:val="single" w:sz="4" w:space="0" w:color="auto"/>
              <w:right w:val="single" w:sz="4" w:space="0" w:color="auto"/>
            </w:tcBorders>
            <w:vAlign w:val="center"/>
          </w:tcPr>
          <w:p w:rsidR="001F2926" w:rsidRPr="00092ACF" w:rsidRDefault="001F2926" w:rsidP="00803BB3">
            <w:pPr>
              <w:spacing w:line="276" w:lineRule="auto"/>
              <w:jc w:val="center"/>
            </w:pPr>
          </w:p>
        </w:tc>
        <w:tc>
          <w:tcPr>
            <w:tcW w:w="1134" w:type="dxa"/>
            <w:tcBorders>
              <w:top w:val="single" w:sz="4" w:space="0" w:color="auto"/>
              <w:left w:val="nil"/>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План 2019 рік</w:t>
            </w:r>
          </w:p>
        </w:tc>
        <w:tc>
          <w:tcPr>
            <w:tcW w:w="1134" w:type="dxa"/>
            <w:tcBorders>
              <w:top w:val="single" w:sz="4" w:space="0" w:color="auto"/>
              <w:left w:val="nil"/>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Факт  за 2018 рік</w:t>
            </w:r>
          </w:p>
        </w:tc>
        <w:tc>
          <w:tcPr>
            <w:tcW w:w="1134" w:type="dxa"/>
            <w:tcBorders>
              <w:top w:val="single" w:sz="4" w:space="0" w:color="auto"/>
              <w:left w:val="single" w:sz="4" w:space="0" w:color="auto"/>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Факт за 2019 рік</w:t>
            </w:r>
          </w:p>
        </w:tc>
        <w:tc>
          <w:tcPr>
            <w:tcW w:w="1134" w:type="dxa"/>
            <w:tcBorders>
              <w:top w:val="single" w:sz="4" w:space="0" w:color="auto"/>
              <w:left w:val="single" w:sz="4" w:space="0" w:color="auto"/>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 xml:space="preserve">+,- до минулого </w:t>
            </w:r>
          </w:p>
          <w:p w:rsidR="001F2926" w:rsidRPr="00092ACF" w:rsidRDefault="001F2926" w:rsidP="00803BB3">
            <w:pPr>
              <w:spacing w:line="276" w:lineRule="auto"/>
              <w:jc w:val="center"/>
              <w:rPr>
                <w:sz w:val="20"/>
                <w:szCs w:val="20"/>
              </w:rPr>
            </w:pPr>
            <w:r w:rsidRPr="00092ACF">
              <w:rPr>
                <w:sz w:val="20"/>
                <w:szCs w:val="20"/>
              </w:rPr>
              <w:t>року</w:t>
            </w:r>
          </w:p>
        </w:tc>
        <w:tc>
          <w:tcPr>
            <w:tcW w:w="992" w:type="dxa"/>
            <w:gridSpan w:val="2"/>
            <w:tcBorders>
              <w:top w:val="single" w:sz="4" w:space="0" w:color="auto"/>
              <w:left w:val="nil"/>
              <w:bottom w:val="single" w:sz="4" w:space="0" w:color="auto"/>
              <w:right w:val="single" w:sz="4" w:space="0" w:color="auto"/>
            </w:tcBorders>
            <w:noWrap/>
            <w:vAlign w:val="center"/>
          </w:tcPr>
          <w:p w:rsidR="001F2926" w:rsidRPr="00092ACF" w:rsidRDefault="001F2926" w:rsidP="00803BB3">
            <w:pPr>
              <w:spacing w:line="276" w:lineRule="auto"/>
              <w:jc w:val="center"/>
              <w:rPr>
                <w:sz w:val="20"/>
                <w:szCs w:val="20"/>
              </w:rPr>
            </w:pPr>
            <w:r w:rsidRPr="00092ACF">
              <w:rPr>
                <w:sz w:val="20"/>
                <w:szCs w:val="20"/>
              </w:rPr>
              <w:t>+,- до плану</w:t>
            </w:r>
          </w:p>
        </w:tc>
      </w:tr>
      <w:tr w:rsidR="00092ACF" w:rsidRPr="00092ACF" w:rsidTr="00F52653">
        <w:trPr>
          <w:trHeight w:val="750"/>
        </w:trPr>
        <w:tc>
          <w:tcPr>
            <w:tcW w:w="1016" w:type="dxa"/>
            <w:tcBorders>
              <w:top w:val="nil"/>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11010100</w:t>
            </w:r>
          </w:p>
        </w:tc>
        <w:tc>
          <w:tcPr>
            <w:tcW w:w="3819" w:type="dxa"/>
            <w:tcBorders>
              <w:top w:val="nil"/>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53 657,4</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44</w:t>
            </w:r>
            <w:r w:rsidR="002A3279" w:rsidRPr="00092ACF">
              <w:rPr>
                <w:sz w:val="20"/>
                <w:szCs w:val="20"/>
              </w:rPr>
              <w:t> </w:t>
            </w:r>
            <w:r w:rsidRPr="00092ACF">
              <w:rPr>
                <w:sz w:val="20"/>
                <w:szCs w:val="20"/>
              </w:rPr>
              <w:t>500</w:t>
            </w:r>
            <w:r w:rsidR="002A3279" w:rsidRPr="00092ACF">
              <w:rPr>
                <w:sz w:val="20"/>
                <w:szCs w:val="20"/>
              </w:rPr>
              <w:t>,0</w:t>
            </w:r>
          </w:p>
        </w:tc>
        <w:tc>
          <w:tcPr>
            <w:tcW w:w="1134" w:type="dxa"/>
            <w:tcBorders>
              <w:top w:val="nil"/>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53 534,9</w:t>
            </w:r>
          </w:p>
        </w:tc>
        <w:tc>
          <w:tcPr>
            <w:tcW w:w="1134" w:type="dxa"/>
            <w:tcBorders>
              <w:top w:val="nil"/>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+ 9 034,9</w:t>
            </w:r>
          </w:p>
        </w:tc>
        <w:tc>
          <w:tcPr>
            <w:tcW w:w="992" w:type="dxa"/>
            <w:gridSpan w:val="2"/>
            <w:tcBorders>
              <w:top w:val="nil"/>
              <w:left w:val="nil"/>
              <w:bottom w:val="single" w:sz="4" w:space="0" w:color="auto"/>
              <w:right w:val="single" w:sz="4" w:space="0" w:color="auto"/>
            </w:tcBorders>
            <w:noWrap/>
            <w:vAlign w:val="center"/>
          </w:tcPr>
          <w:p w:rsidR="001F2926" w:rsidRPr="00092ACF" w:rsidRDefault="001F2926" w:rsidP="00DB7496">
            <w:pPr>
              <w:ind w:left="-1951" w:firstLine="1843"/>
              <w:rPr>
                <w:sz w:val="20"/>
                <w:szCs w:val="20"/>
              </w:rPr>
            </w:pPr>
            <w:r w:rsidRPr="00092ACF">
              <w:rPr>
                <w:sz w:val="20"/>
                <w:szCs w:val="20"/>
              </w:rPr>
              <w:t xml:space="preserve">     -122,5</w:t>
            </w:r>
          </w:p>
        </w:tc>
      </w:tr>
      <w:tr w:rsidR="00092ACF" w:rsidRPr="00092ACF" w:rsidTr="00F52653">
        <w:trPr>
          <w:trHeight w:val="1500"/>
        </w:trPr>
        <w:tc>
          <w:tcPr>
            <w:tcW w:w="1016" w:type="dxa"/>
            <w:tcBorders>
              <w:top w:val="nil"/>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11010200</w:t>
            </w:r>
          </w:p>
        </w:tc>
        <w:tc>
          <w:tcPr>
            <w:tcW w:w="3819" w:type="dxa"/>
            <w:tcBorders>
              <w:top w:val="nil"/>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2 791,9</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2 449,1</w:t>
            </w:r>
          </w:p>
        </w:tc>
        <w:tc>
          <w:tcPr>
            <w:tcW w:w="1134" w:type="dxa"/>
            <w:tcBorders>
              <w:top w:val="nil"/>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2 850,5</w:t>
            </w:r>
          </w:p>
        </w:tc>
        <w:tc>
          <w:tcPr>
            <w:tcW w:w="1134" w:type="dxa"/>
            <w:tcBorders>
              <w:top w:val="nil"/>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+ 401,4</w:t>
            </w:r>
          </w:p>
        </w:tc>
        <w:tc>
          <w:tcPr>
            <w:tcW w:w="992" w:type="dxa"/>
            <w:gridSpan w:val="2"/>
            <w:tcBorders>
              <w:top w:val="nil"/>
              <w:left w:val="nil"/>
              <w:bottom w:val="single" w:sz="4" w:space="0" w:color="auto"/>
              <w:right w:val="single" w:sz="4" w:space="0" w:color="auto"/>
            </w:tcBorders>
            <w:noWrap/>
            <w:vAlign w:val="center"/>
          </w:tcPr>
          <w:p w:rsidR="001F2926" w:rsidRPr="00092ACF" w:rsidRDefault="001F2926" w:rsidP="006D34A6">
            <w:pPr>
              <w:jc w:val="center"/>
              <w:rPr>
                <w:sz w:val="20"/>
                <w:szCs w:val="20"/>
              </w:rPr>
            </w:pPr>
            <w:r w:rsidRPr="00092ACF">
              <w:rPr>
                <w:sz w:val="20"/>
                <w:szCs w:val="20"/>
              </w:rPr>
              <w:t>+ 58,6</w:t>
            </w:r>
          </w:p>
        </w:tc>
      </w:tr>
      <w:tr w:rsidR="00092ACF" w:rsidRPr="00092ACF" w:rsidTr="00F52653">
        <w:trPr>
          <w:trHeight w:val="750"/>
        </w:trPr>
        <w:tc>
          <w:tcPr>
            <w:tcW w:w="1016" w:type="dxa"/>
            <w:tcBorders>
              <w:top w:val="nil"/>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11010400</w:t>
            </w:r>
          </w:p>
        </w:tc>
        <w:tc>
          <w:tcPr>
            <w:tcW w:w="3819" w:type="dxa"/>
            <w:tcBorders>
              <w:top w:val="nil"/>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7</w:t>
            </w:r>
            <w:r w:rsidR="002A3279" w:rsidRPr="00092ACF">
              <w:rPr>
                <w:sz w:val="20"/>
                <w:szCs w:val="20"/>
              </w:rPr>
              <w:t> </w:t>
            </w:r>
            <w:r w:rsidRPr="00092ACF">
              <w:rPr>
                <w:sz w:val="20"/>
                <w:szCs w:val="20"/>
              </w:rPr>
              <w:t>980</w:t>
            </w:r>
            <w:r w:rsidR="002A3279" w:rsidRPr="00092ACF">
              <w:rPr>
                <w:sz w:val="20"/>
                <w:szCs w:val="20"/>
              </w:rPr>
              <w:t>,0</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8 174,4</w:t>
            </w:r>
          </w:p>
        </w:tc>
        <w:tc>
          <w:tcPr>
            <w:tcW w:w="1134" w:type="dxa"/>
            <w:tcBorders>
              <w:top w:val="nil"/>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11</w:t>
            </w:r>
            <w:r w:rsidR="002A3279" w:rsidRPr="00092ACF">
              <w:rPr>
                <w:sz w:val="20"/>
                <w:szCs w:val="20"/>
              </w:rPr>
              <w:t> </w:t>
            </w:r>
            <w:r w:rsidRPr="00092ACF">
              <w:rPr>
                <w:sz w:val="20"/>
                <w:szCs w:val="20"/>
              </w:rPr>
              <w:t>061</w:t>
            </w:r>
            <w:r w:rsidR="002A3279" w:rsidRPr="00092ACF">
              <w:rPr>
                <w:sz w:val="20"/>
                <w:szCs w:val="20"/>
              </w:rPr>
              <w:t>,0</w:t>
            </w:r>
          </w:p>
        </w:tc>
        <w:tc>
          <w:tcPr>
            <w:tcW w:w="1140" w:type="dxa"/>
            <w:gridSpan w:val="2"/>
            <w:tcBorders>
              <w:top w:val="nil"/>
              <w:left w:val="single" w:sz="4" w:space="0" w:color="auto"/>
              <w:bottom w:val="single" w:sz="4" w:space="0" w:color="auto"/>
              <w:right w:val="single" w:sz="4" w:space="0" w:color="auto"/>
            </w:tcBorders>
            <w:noWrap/>
            <w:vAlign w:val="center"/>
          </w:tcPr>
          <w:p w:rsidR="001F2926" w:rsidRPr="00092ACF" w:rsidRDefault="001F2926" w:rsidP="006D34A6">
            <w:pPr>
              <w:jc w:val="center"/>
              <w:rPr>
                <w:sz w:val="20"/>
                <w:szCs w:val="20"/>
              </w:rPr>
            </w:pPr>
            <w:r w:rsidRPr="00092ACF">
              <w:rPr>
                <w:sz w:val="20"/>
                <w:szCs w:val="20"/>
              </w:rPr>
              <w:t>+ 2 886,6</w:t>
            </w:r>
          </w:p>
        </w:tc>
        <w:tc>
          <w:tcPr>
            <w:tcW w:w="986" w:type="dxa"/>
            <w:tcBorders>
              <w:top w:val="nil"/>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+ 3 081</w:t>
            </w:r>
          </w:p>
        </w:tc>
      </w:tr>
      <w:tr w:rsidR="00092ACF" w:rsidRPr="00092ACF" w:rsidTr="00F52653">
        <w:trPr>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11010500</w:t>
            </w:r>
          </w:p>
        </w:tc>
        <w:tc>
          <w:tcPr>
            <w:tcW w:w="3819" w:type="dxa"/>
            <w:tcBorders>
              <w:top w:val="single" w:sz="4" w:space="0" w:color="auto"/>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880</w:t>
            </w:r>
            <w:r w:rsidR="002A3279" w:rsidRPr="00092ACF">
              <w:rPr>
                <w:sz w:val="20"/>
                <w:szCs w:val="20"/>
              </w:rPr>
              <w:t>,0</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811,1</w:t>
            </w:r>
          </w:p>
        </w:tc>
        <w:tc>
          <w:tcPr>
            <w:tcW w:w="1134" w:type="dxa"/>
            <w:tcBorders>
              <w:top w:val="single" w:sz="4" w:space="0" w:color="auto"/>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1 000,6</w:t>
            </w:r>
          </w:p>
        </w:tc>
        <w:tc>
          <w:tcPr>
            <w:tcW w:w="1134"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rsidP="006D34A6">
            <w:pPr>
              <w:jc w:val="center"/>
              <w:rPr>
                <w:sz w:val="20"/>
                <w:szCs w:val="20"/>
              </w:rPr>
            </w:pPr>
            <w:r w:rsidRPr="00092ACF">
              <w:rPr>
                <w:sz w:val="20"/>
                <w:szCs w:val="20"/>
              </w:rPr>
              <w:t>+ 189,5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+ 120,6</w:t>
            </w:r>
          </w:p>
        </w:tc>
      </w:tr>
      <w:tr w:rsidR="00092ACF" w:rsidRPr="00092ACF" w:rsidTr="00F52653">
        <w:trPr>
          <w:trHeight w:val="513"/>
        </w:trPr>
        <w:tc>
          <w:tcPr>
            <w:tcW w:w="1016"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rsidP="00D220B5">
            <w:pPr>
              <w:jc w:val="both"/>
              <w:rPr>
                <w:b/>
                <w:sz w:val="20"/>
                <w:szCs w:val="20"/>
              </w:rPr>
            </w:pPr>
          </w:p>
        </w:tc>
        <w:tc>
          <w:tcPr>
            <w:tcW w:w="3819" w:type="dxa"/>
            <w:tcBorders>
              <w:top w:val="single" w:sz="4" w:space="0" w:color="auto"/>
              <w:left w:val="nil"/>
              <w:bottom w:val="single" w:sz="4" w:space="0" w:color="auto"/>
              <w:right w:val="single" w:sz="4" w:space="0" w:color="auto"/>
            </w:tcBorders>
            <w:vAlign w:val="bottom"/>
          </w:tcPr>
          <w:p w:rsidR="001F2926" w:rsidRPr="00092ACF" w:rsidRDefault="001F2926" w:rsidP="00D220B5">
            <w:pPr>
              <w:jc w:val="both"/>
              <w:rPr>
                <w:b/>
                <w:sz w:val="20"/>
                <w:szCs w:val="20"/>
              </w:rPr>
            </w:pPr>
            <w:r w:rsidRPr="00092ACF">
              <w:rPr>
                <w:b/>
                <w:sz w:val="20"/>
                <w:szCs w:val="20"/>
              </w:rPr>
              <w:t>Разом</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b/>
                <w:sz w:val="20"/>
                <w:szCs w:val="20"/>
              </w:rPr>
            </w:pPr>
          </w:p>
          <w:p w:rsidR="001F2926" w:rsidRPr="00092ACF" w:rsidRDefault="001F2926" w:rsidP="006D34A6">
            <w:pPr>
              <w:jc w:val="center"/>
              <w:rPr>
                <w:b/>
                <w:sz w:val="20"/>
                <w:szCs w:val="20"/>
              </w:rPr>
            </w:pPr>
            <w:r w:rsidRPr="00092ACF">
              <w:rPr>
                <w:b/>
                <w:sz w:val="20"/>
                <w:szCs w:val="20"/>
              </w:rPr>
              <w:t>65 309,3</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b/>
                <w:sz w:val="20"/>
                <w:szCs w:val="20"/>
              </w:rPr>
            </w:pPr>
            <w:r w:rsidRPr="00092ACF">
              <w:rPr>
                <w:b/>
                <w:sz w:val="20"/>
                <w:szCs w:val="20"/>
              </w:rPr>
              <w:t>55 934,6</w:t>
            </w:r>
          </w:p>
        </w:tc>
        <w:tc>
          <w:tcPr>
            <w:tcW w:w="1134" w:type="dxa"/>
            <w:tcBorders>
              <w:top w:val="single" w:sz="4" w:space="0" w:color="auto"/>
              <w:left w:val="single" w:sz="4" w:space="0" w:color="auto"/>
              <w:bottom w:val="single" w:sz="4" w:space="0" w:color="auto"/>
              <w:right w:val="single" w:sz="4" w:space="0" w:color="auto"/>
            </w:tcBorders>
          </w:tcPr>
          <w:p w:rsidR="001F2926" w:rsidRPr="00092ACF" w:rsidRDefault="001F2926" w:rsidP="006D34A6">
            <w:pPr>
              <w:jc w:val="center"/>
              <w:rPr>
                <w:b/>
                <w:sz w:val="20"/>
                <w:szCs w:val="20"/>
              </w:rPr>
            </w:pPr>
          </w:p>
          <w:p w:rsidR="001F2926" w:rsidRPr="00092ACF" w:rsidRDefault="001F2926" w:rsidP="006D34A6">
            <w:pPr>
              <w:jc w:val="center"/>
              <w:rPr>
                <w:b/>
                <w:sz w:val="20"/>
                <w:szCs w:val="20"/>
              </w:rPr>
            </w:pPr>
            <w:r w:rsidRPr="00092ACF">
              <w:rPr>
                <w:b/>
                <w:sz w:val="20"/>
                <w:szCs w:val="20"/>
              </w:rPr>
              <w:t>68 447</w:t>
            </w:r>
          </w:p>
        </w:tc>
        <w:tc>
          <w:tcPr>
            <w:tcW w:w="1134"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rsidP="006D34A6">
            <w:pPr>
              <w:jc w:val="center"/>
              <w:rPr>
                <w:b/>
                <w:sz w:val="20"/>
                <w:szCs w:val="20"/>
              </w:rPr>
            </w:pPr>
            <w:r w:rsidRPr="00092ACF">
              <w:rPr>
                <w:b/>
                <w:sz w:val="20"/>
                <w:szCs w:val="20"/>
              </w:rPr>
              <w:t>+ 12 512,4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F2926" w:rsidRPr="00092ACF" w:rsidRDefault="001F2926" w:rsidP="006D34A6">
            <w:pPr>
              <w:jc w:val="center"/>
              <w:rPr>
                <w:b/>
                <w:sz w:val="20"/>
                <w:szCs w:val="20"/>
              </w:rPr>
            </w:pPr>
            <w:r w:rsidRPr="00092ACF">
              <w:rPr>
                <w:b/>
                <w:sz w:val="20"/>
                <w:szCs w:val="20"/>
              </w:rPr>
              <w:t>+ 3137,7</w:t>
            </w:r>
          </w:p>
        </w:tc>
      </w:tr>
    </w:tbl>
    <w:p w:rsidR="001F2926" w:rsidRPr="00092ACF" w:rsidRDefault="001F2926" w:rsidP="00D220B5">
      <w:pPr>
        <w:spacing w:line="276" w:lineRule="auto"/>
        <w:ind w:firstLine="708"/>
        <w:contextualSpacing/>
        <w:jc w:val="both"/>
        <w:rPr>
          <w:b/>
        </w:rPr>
      </w:pPr>
    </w:p>
    <w:p w:rsidR="001F2926" w:rsidRPr="00092ACF" w:rsidRDefault="001F2926" w:rsidP="00470EA9">
      <w:pPr>
        <w:spacing w:line="276" w:lineRule="auto"/>
        <w:ind w:firstLine="840"/>
        <w:contextualSpacing/>
        <w:jc w:val="both"/>
      </w:pPr>
      <w:r w:rsidRPr="00092ACF">
        <w:t xml:space="preserve">Податку на доходи фізичних осіб, що сплачується податковими агентами, із доходів платника податку у вигляді заробітної плати (11010100) порівняно із 2018 роком отримано більше на  9 034,9 тис.грн.. Планові призначення не виконано на 122,5 тис.грн., причиною невиконання плану є те, що в грудні місяці ТДВ «Дунаєвецький маслозавод» у зв’язку із припиненням діяльності не сплатив близько 215 тис.грн. 100-відсоткового – це 129 тис.грн. 60-відсоткового податку. 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(11010200) маємо збільшення надходжень до минулорічного показника на 401,4 тис.грн., понад план надійшло  58,6 тис.грн. Найбільшими платниками є  Управління освіти, молоді та спорту ДМР (сплачено 16 708,8 тис.грн. (контингент), КУ «Дунаєвецька ЦРЛ» (5 954,1 тис.грн.), ЦПОСІ та КНП (4 767,4 тис.грн.). ТОВ «Верест» (4 328,5 тис.грн.) та інші. На ріст надходжень по ККД 11010100 та 11010200 вплинуло збільшення розміру соціальних гарантій, а відповідно і збільшення заробітної плати працівників бюджетних установ – саме ці </w:t>
      </w:r>
      <w:r w:rsidRPr="00092ACF">
        <w:lastRenderedPageBreak/>
        <w:t>платники забезпечують надходження в міський бюджет близько 55 відсотків ПДФО. Також в результаті проведення виборів від окружної виборчої комісії додатково отримано 3 488,8 тис.грн. ПДФО (100%).</w:t>
      </w:r>
    </w:p>
    <w:p w:rsidR="001F2926" w:rsidRPr="00092ACF" w:rsidRDefault="001F2926" w:rsidP="00A01D8E">
      <w:pPr>
        <w:spacing w:line="276" w:lineRule="auto"/>
        <w:ind w:firstLine="839"/>
        <w:contextualSpacing/>
        <w:jc w:val="both"/>
      </w:pPr>
      <w:r w:rsidRPr="00092ACF">
        <w:t>По податку на доходи фізичних осіб, що сплачується податковими агентами, із доходів платника податку інших ніж заробітна плата (11010400) отримано ріст до минулого року 2 886,6 тис.грн., понад план надійшло 3</w:t>
      </w:r>
      <w:r w:rsidR="002A3279" w:rsidRPr="00092ACF">
        <w:t> </w:t>
      </w:r>
      <w:r w:rsidRPr="00092ACF">
        <w:t>081</w:t>
      </w:r>
      <w:r w:rsidR="002A3279" w:rsidRPr="00092ACF">
        <w:t>,0</w:t>
      </w:r>
      <w:r w:rsidRPr="00092ACF">
        <w:t xml:space="preserve"> тис.грн. Ріст пояснюється виплатою  окремими господарствами податку з грошової винагороди за переукладання договорів та боргів минулого року, а також збільшенням надходжень ПДФО від ТОВ «Хмельницькенергозбут» на 1 316,2 тис.грн. (60 відсоткова сума) за  придбання електроенергії по «зеленому тарифу».</w:t>
      </w:r>
    </w:p>
    <w:p w:rsidR="001F2926" w:rsidRPr="00092ACF" w:rsidRDefault="001F2926" w:rsidP="00A01D8E">
      <w:pPr>
        <w:spacing w:line="276" w:lineRule="auto"/>
        <w:jc w:val="both"/>
      </w:pPr>
    </w:p>
    <w:p w:rsidR="001F2926" w:rsidRPr="00092ACF" w:rsidRDefault="001F2926" w:rsidP="00AB4403">
      <w:pPr>
        <w:spacing w:after="240" w:line="276" w:lineRule="auto"/>
        <w:ind w:firstLine="708"/>
        <w:jc w:val="both"/>
      </w:pPr>
      <w:r w:rsidRPr="00092ACF">
        <w:t xml:space="preserve">Сума надходжень </w:t>
      </w:r>
      <w:r w:rsidRPr="00092ACF">
        <w:rPr>
          <w:b/>
          <w:bCs/>
          <w:i/>
          <w:iCs/>
        </w:rPr>
        <w:t>рентної плати</w:t>
      </w:r>
      <w:r w:rsidRPr="00092ACF">
        <w:t xml:space="preserve"> </w:t>
      </w:r>
      <w:r w:rsidRPr="00092ACF">
        <w:rPr>
          <w:b/>
          <w:bCs/>
          <w:i/>
          <w:iCs/>
        </w:rPr>
        <w:t>за спеціальне використання лісових ресурсів</w:t>
      </w:r>
      <w:r w:rsidRPr="00092ACF">
        <w:t xml:space="preserve"> складає 11,4 тис.грн. -  це на 3,2 тис.грн. менше від плану та  1,9 тис.грн. менше ніж у 2018 році: Маємо єдиного платника - ДП "Камянець-Подільський лісгосп" – який  в 2019 році зменшив вирубку деревини. </w:t>
      </w:r>
    </w:p>
    <w:p w:rsidR="001F2926" w:rsidRPr="00092ACF" w:rsidRDefault="001F2926" w:rsidP="008F5F96">
      <w:pPr>
        <w:spacing w:line="276" w:lineRule="auto"/>
        <w:ind w:firstLine="426"/>
        <w:jc w:val="both"/>
      </w:pPr>
      <w:r w:rsidRPr="00092ACF">
        <w:t xml:space="preserve">По </w:t>
      </w:r>
      <w:r w:rsidRPr="00092ACF">
        <w:rPr>
          <w:b/>
          <w:bCs/>
          <w:i/>
          <w:iCs/>
        </w:rPr>
        <w:t>акцизному податку</w:t>
      </w:r>
      <w:r w:rsidRPr="00092ACF">
        <w:t xml:space="preserve">  надходження склали 4 941,6 тис.грн. при уточненому плані  6 162 тис.грн., тобто призначення не виконані на  1</w:t>
      </w:r>
      <w:r w:rsidR="002A3279" w:rsidRPr="00092ACF">
        <w:t xml:space="preserve"> </w:t>
      </w:r>
      <w:r w:rsidRPr="00092ACF">
        <w:t xml:space="preserve">220,4 тис.грн. або 19,8 відсотків. Спостерігається значне невиконання плану надходжень акцизного податку з вироблених та ввезених на митну територію України підакцизних товарів, що з 01.01.2017 року зараховується з державного в місцеві бюджети у розмірі 13,44%. –1335,4 тис.грн.  Порівняно з минулим роком надходження акцизу з пального зменшилися на 966,2 тис.грн. </w:t>
      </w:r>
    </w:p>
    <w:p w:rsidR="001F2926" w:rsidRPr="00092ACF" w:rsidRDefault="001F2926" w:rsidP="008F5F96">
      <w:pPr>
        <w:spacing w:line="276" w:lineRule="auto"/>
        <w:ind w:firstLine="426"/>
        <w:jc w:val="both"/>
      </w:pPr>
    </w:p>
    <w:p w:rsidR="001F2926" w:rsidRPr="00092ACF" w:rsidRDefault="001F2926" w:rsidP="00AB4403">
      <w:pPr>
        <w:spacing w:after="240" w:line="276" w:lineRule="auto"/>
        <w:ind w:firstLine="708"/>
        <w:jc w:val="both"/>
      </w:pPr>
      <w:r w:rsidRPr="00092ACF">
        <w:rPr>
          <w:b/>
          <w:bCs/>
          <w:i/>
          <w:iCs/>
        </w:rPr>
        <w:t>Податок на нерухоме майно</w:t>
      </w:r>
      <w:r w:rsidRPr="00092ACF">
        <w:t>, відмінне від земельної ділянки, виконаний на 158,9%, понад план отримано 862,2 тис.грн. – перевиконання забезпечено по всіх підкодах податку. Порівняно з відповідним періодом минулого року надходження збільшились на 1 310,5 тис.грн. Найбільший ріст як до планових призначень, так і до минулорічних надходжень маємо по податку на нежитлову нерухомість з фізичних та юридичних осіб. Найбільші платники – ТОВ «Ріелтер 7К» (125,4 тис.грн.), АТ «Хмельницькгаз» (87 тис.грн.), Дунаєвецьке РСТ (63</w:t>
      </w:r>
      <w:r w:rsidR="002A3279" w:rsidRPr="00092ACF">
        <w:t>,0</w:t>
      </w:r>
      <w:r w:rsidRPr="00092ACF">
        <w:t xml:space="preserve"> тис.грн.), ТОВ «Верест Плюс» (62,1 тис.грн.), ПАТ «Укртелеком» (53</w:t>
      </w:r>
      <w:r w:rsidR="002A3279" w:rsidRPr="00092ACF">
        <w:t>,0</w:t>
      </w:r>
      <w:r w:rsidRPr="00092ACF">
        <w:t xml:space="preserve"> тис.грн.), АТ «Хмельницькобленерго» (40,8 тис.грн.) та ін.</w:t>
      </w:r>
    </w:p>
    <w:p w:rsidR="001F2926" w:rsidRPr="00092ACF" w:rsidRDefault="001F2926" w:rsidP="00E624B0">
      <w:pPr>
        <w:spacing w:after="240" w:line="276" w:lineRule="auto"/>
        <w:ind w:firstLine="708"/>
        <w:jc w:val="both"/>
        <w:rPr>
          <w:spacing w:val="4"/>
        </w:rPr>
      </w:pPr>
      <w:r w:rsidRPr="00092ACF">
        <w:rPr>
          <w:b/>
          <w:bCs/>
          <w:i/>
          <w:iCs/>
          <w:spacing w:val="4"/>
        </w:rPr>
        <w:t>Транспортний податок</w:t>
      </w:r>
      <w:r w:rsidRPr="00092ACF">
        <w:rPr>
          <w:spacing w:val="4"/>
        </w:rPr>
        <w:t xml:space="preserve"> з фізичних осіб надійшов у сумі 97 тис.грн. від 8 платників. План не виконано на 77 тис.грн. у зв’язку із наявним боргом. Юридичні особи перерахували 68,8 тис.грн. податку, в тому числі ТОВ «Верест» - 37,5 тис.грн., ТОВ «Екотехнік-Дунаївці» - 31,3 тис.грн.</w:t>
      </w:r>
    </w:p>
    <w:p w:rsidR="001F2926" w:rsidRPr="00092ACF" w:rsidRDefault="001F2926" w:rsidP="00AE610C">
      <w:pPr>
        <w:spacing w:after="240" w:line="276" w:lineRule="auto"/>
        <w:ind w:firstLine="708"/>
        <w:jc w:val="both"/>
        <w:rPr>
          <w:spacing w:val="4"/>
        </w:rPr>
      </w:pPr>
      <w:r w:rsidRPr="00092ACF">
        <w:rPr>
          <w:b/>
          <w:i/>
          <w:spacing w:val="4"/>
        </w:rPr>
        <w:t>Туристичний збір</w:t>
      </w:r>
      <w:r w:rsidRPr="00092ACF">
        <w:rPr>
          <w:spacing w:val="4"/>
        </w:rPr>
        <w:t xml:space="preserve"> в міський бюджет сплачують фізичні особи: Олійник М.В. – 5,8 тис.грн., Назарчук Т.В. – 2,4 тис.грн., Загородньої В.А. – 0,3 тис.грн., Биндю Г.А. – 0,2 тис.грн., Швець Е.С. – 0,1 тис.грн.: разом - 8,8 тис.грн.</w:t>
      </w:r>
    </w:p>
    <w:p w:rsidR="001F2926" w:rsidRPr="00092ACF" w:rsidRDefault="001F2926" w:rsidP="00144BFD">
      <w:pPr>
        <w:spacing w:line="276" w:lineRule="auto"/>
        <w:ind w:firstLine="708"/>
        <w:jc w:val="center"/>
        <w:rPr>
          <w:sz w:val="20"/>
          <w:szCs w:val="20"/>
        </w:rPr>
      </w:pPr>
      <w:r w:rsidRPr="00092ACF">
        <w:t xml:space="preserve">Надходження </w:t>
      </w:r>
      <w:r w:rsidRPr="00092ACF">
        <w:rPr>
          <w:b/>
          <w:i/>
        </w:rPr>
        <w:t>плати за землю</w:t>
      </w:r>
      <w:r w:rsidRPr="00092ACF">
        <w:t>, тис.грн.</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2768"/>
        <w:gridCol w:w="1134"/>
        <w:gridCol w:w="1418"/>
        <w:gridCol w:w="1276"/>
        <w:gridCol w:w="1383"/>
        <w:gridCol w:w="1183"/>
      </w:tblGrid>
      <w:tr w:rsidR="00092ACF" w:rsidRPr="00092ACF" w:rsidTr="00D65B09">
        <w:trPr>
          <w:trHeight w:val="620"/>
          <w:jc w:val="center"/>
        </w:trPr>
        <w:tc>
          <w:tcPr>
            <w:tcW w:w="1309" w:type="dxa"/>
            <w:vAlign w:val="center"/>
          </w:tcPr>
          <w:p w:rsidR="001F2926" w:rsidRPr="00092ACF" w:rsidRDefault="001F2926" w:rsidP="00DE389E">
            <w:pPr>
              <w:spacing w:line="276" w:lineRule="auto"/>
              <w:jc w:val="center"/>
            </w:pPr>
          </w:p>
        </w:tc>
        <w:tc>
          <w:tcPr>
            <w:tcW w:w="2768" w:type="dxa"/>
          </w:tcPr>
          <w:p w:rsidR="001F2926" w:rsidRPr="00092ACF" w:rsidRDefault="001F2926" w:rsidP="00DE389E">
            <w:pPr>
              <w:spacing w:line="276" w:lineRule="auto"/>
              <w:jc w:val="center"/>
              <w:rPr>
                <w:sz w:val="20"/>
                <w:szCs w:val="20"/>
              </w:rPr>
            </w:pP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План 2019 рік</w:t>
            </w:r>
          </w:p>
        </w:tc>
        <w:tc>
          <w:tcPr>
            <w:tcW w:w="1418" w:type="dxa"/>
            <w:vAlign w:val="center"/>
          </w:tcPr>
          <w:p w:rsidR="001F2926" w:rsidRPr="00092ACF" w:rsidRDefault="001F2926" w:rsidP="00DE389E">
            <w:pPr>
              <w:spacing w:line="276" w:lineRule="auto"/>
              <w:jc w:val="center"/>
              <w:rPr>
                <w:sz w:val="20"/>
                <w:szCs w:val="20"/>
              </w:rPr>
            </w:pPr>
            <w:r w:rsidRPr="00092ACF">
              <w:rPr>
                <w:sz w:val="20"/>
                <w:szCs w:val="20"/>
              </w:rPr>
              <w:t>Факт  за 2018 рік</w:t>
            </w:r>
          </w:p>
        </w:tc>
        <w:tc>
          <w:tcPr>
            <w:tcW w:w="1276" w:type="dxa"/>
            <w:vAlign w:val="center"/>
          </w:tcPr>
          <w:p w:rsidR="001F2926" w:rsidRPr="00092ACF" w:rsidRDefault="001F2926" w:rsidP="00144BFD">
            <w:pPr>
              <w:spacing w:line="276" w:lineRule="auto"/>
              <w:jc w:val="center"/>
              <w:rPr>
                <w:sz w:val="20"/>
                <w:szCs w:val="20"/>
              </w:rPr>
            </w:pPr>
            <w:r w:rsidRPr="00092ACF">
              <w:rPr>
                <w:sz w:val="20"/>
                <w:szCs w:val="20"/>
              </w:rPr>
              <w:t>Факт за 2019 рік</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 до минулого року</w:t>
            </w:r>
          </w:p>
        </w:tc>
        <w:tc>
          <w:tcPr>
            <w:tcW w:w="1183" w:type="dxa"/>
            <w:vAlign w:val="center"/>
          </w:tcPr>
          <w:p w:rsidR="001F2926" w:rsidRPr="00092ACF" w:rsidRDefault="001F2926" w:rsidP="00144BFD">
            <w:pPr>
              <w:spacing w:line="276" w:lineRule="auto"/>
              <w:jc w:val="center"/>
              <w:rPr>
                <w:sz w:val="20"/>
                <w:szCs w:val="20"/>
              </w:rPr>
            </w:pPr>
            <w:r w:rsidRPr="00092ACF">
              <w:rPr>
                <w:sz w:val="20"/>
                <w:szCs w:val="20"/>
              </w:rPr>
              <w:t>+,- до плану</w:t>
            </w:r>
          </w:p>
        </w:tc>
      </w:tr>
      <w:tr w:rsidR="00092ACF" w:rsidRPr="00092ACF" w:rsidTr="00D65B09">
        <w:trPr>
          <w:trHeight w:val="515"/>
          <w:jc w:val="center"/>
        </w:trPr>
        <w:tc>
          <w:tcPr>
            <w:tcW w:w="1309" w:type="dxa"/>
            <w:vAlign w:val="center"/>
          </w:tcPr>
          <w:p w:rsidR="001F2926" w:rsidRPr="00092ACF" w:rsidRDefault="001F2926" w:rsidP="00DE389E">
            <w:pPr>
              <w:spacing w:line="276" w:lineRule="auto"/>
              <w:jc w:val="center"/>
            </w:pPr>
            <w:r w:rsidRPr="00092ACF">
              <w:rPr>
                <w:sz w:val="22"/>
                <w:szCs w:val="22"/>
              </w:rPr>
              <w:lastRenderedPageBreak/>
              <w:t>18010500</w:t>
            </w:r>
          </w:p>
        </w:tc>
        <w:tc>
          <w:tcPr>
            <w:tcW w:w="2768" w:type="dxa"/>
          </w:tcPr>
          <w:p w:rsidR="001F2926" w:rsidRPr="00092ACF" w:rsidRDefault="001F2926" w:rsidP="00DE389E">
            <w:pPr>
              <w:spacing w:line="276" w:lineRule="auto"/>
              <w:jc w:val="center"/>
              <w:rPr>
                <w:sz w:val="20"/>
                <w:szCs w:val="20"/>
              </w:rPr>
            </w:pPr>
            <w:r w:rsidRPr="00092ACF">
              <w:rPr>
                <w:sz w:val="20"/>
                <w:szCs w:val="20"/>
              </w:rPr>
              <w:t>Земельний податок з юридичних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1</w:t>
            </w:r>
            <w:r w:rsidR="002A3279" w:rsidRPr="00092ACF">
              <w:rPr>
                <w:sz w:val="20"/>
                <w:szCs w:val="20"/>
              </w:rPr>
              <w:t> </w:t>
            </w:r>
            <w:r w:rsidRPr="00092ACF">
              <w:rPr>
                <w:sz w:val="20"/>
                <w:szCs w:val="20"/>
              </w:rPr>
              <w:t>490</w:t>
            </w:r>
            <w:r w:rsidR="002A3279" w:rsidRPr="00092ACF">
              <w:rPr>
                <w:sz w:val="20"/>
                <w:szCs w:val="20"/>
              </w:rPr>
              <w:t>,0</w:t>
            </w:r>
          </w:p>
        </w:tc>
        <w:tc>
          <w:tcPr>
            <w:tcW w:w="1418" w:type="dxa"/>
            <w:vAlign w:val="center"/>
          </w:tcPr>
          <w:p w:rsidR="001F2926" w:rsidRPr="00092ACF" w:rsidRDefault="001F2926" w:rsidP="00144BFD">
            <w:pPr>
              <w:spacing w:line="276" w:lineRule="auto"/>
              <w:jc w:val="center"/>
              <w:rPr>
                <w:sz w:val="20"/>
                <w:szCs w:val="20"/>
              </w:rPr>
            </w:pPr>
            <w:r w:rsidRPr="00092ACF">
              <w:rPr>
                <w:sz w:val="20"/>
                <w:szCs w:val="20"/>
              </w:rPr>
              <w:t>1 259,6</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1 450,2</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+190,6</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-39,8</w:t>
            </w:r>
          </w:p>
        </w:tc>
      </w:tr>
      <w:tr w:rsidR="00092ACF" w:rsidRPr="00092ACF" w:rsidTr="00D65B09">
        <w:trPr>
          <w:trHeight w:val="556"/>
          <w:jc w:val="center"/>
        </w:trPr>
        <w:tc>
          <w:tcPr>
            <w:tcW w:w="1309" w:type="dxa"/>
            <w:vAlign w:val="center"/>
          </w:tcPr>
          <w:p w:rsidR="001F2926" w:rsidRPr="00092ACF" w:rsidRDefault="001F2926" w:rsidP="00DE389E">
            <w:pPr>
              <w:spacing w:line="276" w:lineRule="auto"/>
              <w:jc w:val="center"/>
            </w:pPr>
            <w:r w:rsidRPr="00092ACF">
              <w:rPr>
                <w:sz w:val="22"/>
                <w:szCs w:val="22"/>
              </w:rPr>
              <w:t>18010600</w:t>
            </w:r>
          </w:p>
        </w:tc>
        <w:tc>
          <w:tcPr>
            <w:tcW w:w="2768" w:type="dxa"/>
          </w:tcPr>
          <w:p w:rsidR="001F2926" w:rsidRPr="00092ACF" w:rsidRDefault="001F2926" w:rsidP="00DE389E">
            <w:pPr>
              <w:spacing w:line="276" w:lineRule="auto"/>
              <w:jc w:val="center"/>
              <w:rPr>
                <w:sz w:val="20"/>
                <w:szCs w:val="20"/>
              </w:rPr>
            </w:pPr>
            <w:r w:rsidRPr="00092ACF">
              <w:rPr>
                <w:sz w:val="20"/>
                <w:szCs w:val="20"/>
              </w:rPr>
              <w:t>Орендна плата з юридичних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5</w:t>
            </w:r>
            <w:r w:rsidR="002A3279" w:rsidRPr="00092ACF">
              <w:rPr>
                <w:sz w:val="20"/>
                <w:szCs w:val="20"/>
              </w:rPr>
              <w:t> </w:t>
            </w:r>
            <w:r w:rsidRPr="00092ACF">
              <w:rPr>
                <w:sz w:val="20"/>
                <w:szCs w:val="20"/>
              </w:rPr>
              <w:t>800</w:t>
            </w:r>
            <w:r w:rsidR="002A3279" w:rsidRPr="00092ACF">
              <w:rPr>
                <w:sz w:val="20"/>
                <w:szCs w:val="20"/>
              </w:rPr>
              <w:t>,0</w:t>
            </w:r>
          </w:p>
        </w:tc>
        <w:tc>
          <w:tcPr>
            <w:tcW w:w="1418" w:type="dxa"/>
            <w:vAlign w:val="center"/>
          </w:tcPr>
          <w:p w:rsidR="001F2926" w:rsidRPr="00092ACF" w:rsidRDefault="001F2926" w:rsidP="00144BFD">
            <w:pPr>
              <w:spacing w:line="276" w:lineRule="auto"/>
              <w:jc w:val="center"/>
              <w:rPr>
                <w:sz w:val="20"/>
                <w:szCs w:val="20"/>
              </w:rPr>
            </w:pPr>
            <w:r w:rsidRPr="00092ACF">
              <w:rPr>
                <w:sz w:val="20"/>
                <w:szCs w:val="20"/>
              </w:rPr>
              <w:t>6 782,1</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6 546,1</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-236</w:t>
            </w:r>
            <w:r w:rsidR="002A3279" w:rsidRPr="00092ACF">
              <w:rPr>
                <w:sz w:val="20"/>
                <w:szCs w:val="20"/>
              </w:rPr>
              <w:t>,0</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+746,1</w:t>
            </w:r>
          </w:p>
        </w:tc>
      </w:tr>
      <w:tr w:rsidR="00092ACF" w:rsidRPr="00092ACF" w:rsidTr="00D65B09">
        <w:trPr>
          <w:trHeight w:val="489"/>
          <w:jc w:val="center"/>
        </w:trPr>
        <w:tc>
          <w:tcPr>
            <w:tcW w:w="1309" w:type="dxa"/>
            <w:vAlign w:val="center"/>
          </w:tcPr>
          <w:p w:rsidR="001F2926" w:rsidRPr="00092ACF" w:rsidRDefault="001F2926" w:rsidP="00DE389E">
            <w:pPr>
              <w:spacing w:line="276" w:lineRule="auto"/>
              <w:jc w:val="center"/>
            </w:pPr>
            <w:r w:rsidRPr="00092ACF">
              <w:rPr>
                <w:sz w:val="22"/>
                <w:szCs w:val="22"/>
              </w:rPr>
              <w:t>18010700</w:t>
            </w:r>
          </w:p>
        </w:tc>
        <w:tc>
          <w:tcPr>
            <w:tcW w:w="2768" w:type="dxa"/>
          </w:tcPr>
          <w:p w:rsidR="001F2926" w:rsidRPr="00092ACF" w:rsidRDefault="001F2926" w:rsidP="00DE389E">
            <w:pPr>
              <w:spacing w:line="276" w:lineRule="auto"/>
              <w:jc w:val="center"/>
              <w:rPr>
                <w:sz w:val="20"/>
                <w:szCs w:val="20"/>
              </w:rPr>
            </w:pPr>
            <w:r w:rsidRPr="00092ACF">
              <w:rPr>
                <w:sz w:val="20"/>
                <w:szCs w:val="20"/>
              </w:rPr>
              <w:t>Земельний податок з фізичних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1</w:t>
            </w:r>
            <w:r w:rsidR="002A3279" w:rsidRPr="00092ACF">
              <w:rPr>
                <w:sz w:val="20"/>
                <w:szCs w:val="20"/>
              </w:rPr>
              <w:t> </w:t>
            </w:r>
            <w:r w:rsidRPr="00092ACF">
              <w:rPr>
                <w:sz w:val="20"/>
                <w:szCs w:val="20"/>
              </w:rPr>
              <w:t>300</w:t>
            </w:r>
            <w:r w:rsidR="002A3279" w:rsidRPr="00092ACF">
              <w:rPr>
                <w:sz w:val="20"/>
                <w:szCs w:val="20"/>
              </w:rPr>
              <w:t>,0</w:t>
            </w:r>
          </w:p>
        </w:tc>
        <w:tc>
          <w:tcPr>
            <w:tcW w:w="1418" w:type="dxa"/>
            <w:vAlign w:val="center"/>
          </w:tcPr>
          <w:p w:rsidR="001F2926" w:rsidRPr="00092ACF" w:rsidRDefault="001F2926" w:rsidP="00DE389E">
            <w:pPr>
              <w:spacing w:line="276" w:lineRule="auto"/>
              <w:jc w:val="center"/>
              <w:rPr>
                <w:sz w:val="20"/>
                <w:szCs w:val="20"/>
              </w:rPr>
            </w:pPr>
            <w:r w:rsidRPr="00092ACF">
              <w:rPr>
                <w:sz w:val="20"/>
                <w:szCs w:val="20"/>
              </w:rPr>
              <w:t>1 141,2</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1 265,6</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+124,4</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-34,4</w:t>
            </w:r>
          </w:p>
        </w:tc>
      </w:tr>
      <w:tr w:rsidR="00092ACF" w:rsidRPr="00092ACF" w:rsidTr="00D65B09">
        <w:trPr>
          <w:trHeight w:val="545"/>
          <w:jc w:val="center"/>
        </w:trPr>
        <w:tc>
          <w:tcPr>
            <w:tcW w:w="1309" w:type="dxa"/>
            <w:vAlign w:val="center"/>
          </w:tcPr>
          <w:p w:rsidR="001F2926" w:rsidRPr="00092ACF" w:rsidRDefault="001F2926" w:rsidP="00DE389E">
            <w:pPr>
              <w:spacing w:line="276" w:lineRule="auto"/>
              <w:jc w:val="center"/>
            </w:pPr>
            <w:r w:rsidRPr="00092ACF">
              <w:rPr>
                <w:sz w:val="22"/>
                <w:szCs w:val="22"/>
              </w:rPr>
              <w:t>18010900</w:t>
            </w:r>
          </w:p>
        </w:tc>
        <w:tc>
          <w:tcPr>
            <w:tcW w:w="2768" w:type="dxa"/>
          </w:tcPr>
          <w:p w:rsidR="001F2926" w:rsidRPr="00092ACF" w:rsidRDefault="001F2926" w:rsidP="00DE389E">
            <w:pPr>
              <w:spacing w:line="276" w:lineRule="auto"/>
              <w:jc w:val="center"/>
              <w:rPr>
                <w:sz w:val="20"/>
                <w:szCs w:val="20"/>
              </w:rPr>
            </w:pPr>
            <w:r w:rsidRPr="00092ACF">
              <w:rPr>
                <w:sz w:val="20"/>
                <w:szCs w:val="20"/>
              </w:rPr>
              <w:t>Орендна плата з фізичних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4</w:t>
            </w:r>
            <w:r w:rsidR="002A3279" w:rsidRPr="00092ACF">
              <w:rPr>
                <w:sz w:val="20"/>
                <w:szCs w:val="20"/>
              </w:rPr>
              <w:t> </w:t>
            </w:r>
            <w:r w:rsidRPr="00092ACF">
              <w:rPr>
                <w:sz w:val="20"/>
                <w:szCs w:val="20"/>
              </w:rPr>
              <w:t>200</w:t>
            </w:r>
            <w:r w:rsidR="002A3279" w:rsidRPr="00092ACF">
              <w:rPr>
                <w:sz w:val="20"/>
                <w:szCs w:val="20"/>
              </w:rPr>
              <w:t>,0</w:t>
            </w:r>
          </w:p>
        </w:tc>
        <w:tc>
          <w:tcPr>
            <w:tcW w:w="1418" w:type="dxa"/>
            <w:vAlign w:val="center"/>
          </w:tcPr>
          <w:p w:rsidR="001F2926" w:rsidRPr="00092ACF" w:rsidRDefault="001F2926" w:rsidP="00DE389E">
            <w:pPr>
              <w:spacing w:line="276" w:lineRule="auto"/>
              <w:jc w:val="center"/>
              <w:rPr>
                <w:sz w:val="20"/>
                <w:szCs w:val="20"/>
              </w:rPr>
            </w:pPr>
            <w:r w:rsidRPr="00092ACF">
              <w:rPr>
                <w:sz w:val="20"/>
                <w:szCs w:val="20"/>
              </w:rPr>
              <w:t>4 374,3</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4 494,7</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+120,4</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+294,7</w:t>
            </w:r>
          </w:p>
        </w:tc>
      </w:tr>
      <w:tr w:rsidR="001F2926" w:rsidRPr="00092ACF" w:rsidTr="00D65B09">
        <w:trPr>
          <w:trHeight w:val="545"/>
          <w:jc w:val="center"/>
        </w:trPr>
        <w:tc>
          <w:tcPr>
            <w:tcW w:w="1309" w:type="dxa"/>
            <w:vAlign w:val="center"/>
          </w:tcPr>
          <w:p w:rsidR="001F2926" w:rsidRPr="00092ACF" w:rsidRDefault="001F2926" w:rsidP="00DE389E">
            <w:pPr>
              <w:spacing w:line="276" w:lineRule="auto"/>
              <w:jc w:val="center"/>
              <w:rPr>
                <w:b/>
                <w:bCs/>
              </w:rPr>
            </w:pPr>
          </w:p>
        </w:tc>
        <w:tc>
          <w:tcPr>
            <w:tcW w:w="2768" w:type="dxa"/>
          </w:tcPr>
          <w:p w:rsidR="001F2926" w:rsidRPr="00092ACF" w:rsidRDefault="001F2926" w:rsidP="00D65B09">
            <w:pPr>
              <w:spacing w:line="276" w:lineRule="auto"/>
              <w:jc w:val="center"/>
              <w:rPr>
                <w:b/>
                <w:bCs/>
                <w:sz w:val="20"/>
                <w:szCs w:val="20"/>
              </w:rPr>
            </w:pPr>
          </w:p>
          <w:p w:rsidR="001F2926" w:rsidRPr="00092ACF" w:rsidRDefault="001F2926" w:rsidP="00D65B09">
            <w:pPr>
              <w:spacing w:line="276" w:lineRule="auto"/>
              <w:rPr>
                <w:b/>
                <w:bCs/>
                <w:sz w:val="20"/>
                <w:szCs w:val="20"/>
              </w:rPr>
            </w:pPr>
            <w:r w:rsidRPr="00092ACF">
              <w:rPr>
                <w:b/>
                <w:bCs/>
                <w:sz w:val="20"/>
                <w:szCs w:val="20"/>
              </w:rPr>
              <w:t>Разом:</w:t>
            </w:r>
          </w:p>
        </w:tc>
        <w:tc>
          <w:tcPr>
            <w:tcW w:w="1134" w:type="dxa"/>
            <w:vAlign w:val="center"/>
          </w:tcPr>
          <w:p w:rsidR="001F2926" w:rsidRPr="00092ACF" w:rsidRDefault="001F2926" w:rsidP="00DE389E">
            <w:pPr>
              <w:spacing w:line="276" w:lineRule="auto"/>
              <w:jc w:val="center"/>
              <w:rPr>
                <w:b/>
                <w:bCs/>
                <w:sz w:val="20"/>
                <w:szCs w:val="20"/>
              </w:rPr>
            </w:pPr>
            <w:r w:rsidRPr="00092ACF">
              <w:rPr>
                <w:b/>
                <w:bCs/>
                <w:sz w:val="20"/>
                <w:szCs w:val="20"/>
              </w:rPr>
              <w:t>12 790</w:t>
            </w:r>
          </w:p>
        </w:tc>
        <w:tc>
          <w:tcPr>
            <w:tcW w:w="1418" w:type="dxa"/>
            <w:vAlign w:val="center"/>
          </w:tcPr>
          <w:p w:rsidR="001F2926" w:rsidRPr="00092ACF" w:rsidRDefault="001F2926" w:rsidP="00DE389E">
            <w:pPr>
              <w:spacing w:line="276" w:lineRule="auto"/>
              <w:jc w:val="center"/>
              <w:rPr>
                <w:b/>
                <w:bCs/>
                <w:sz w:val="20"/>
                <w:szCs w:val="20"/>
              </w:rPr>
            </w:pPr>
            <w:r w:rsidRPr="00092ACF">
              <w:rPr>
                <w:b/>
                <w:bCs/>
                <w:sz w:val="20"/>
                <w:szCs w:val="20"/>
              </w:rPr>
              <w:t>13 557,2</w:t>
            </w:r>
          </w:p>
        </w:tc>
        <w:tc>
          <w:tcPr>
            <w:tcW w:w="1276" w:type="dxa"/>
            <w:vAlign w:val="center"/>
          </w:tcPr>
          <w:p w:rsidR="001F2926" w:rsidRPr="00092ACF" w:rsidRDefault="001F2926" w:rsidP="00DE389E">
            <w:pPr>
              <w:spacing w:line="276" w:lineRule="auto"/>
              <w:jc w:val="center"/>
              <w:rPr>
                <w:b/>
                <w:bCs/>
                <w:sz w:val="20"/>
                <w:szCs w:val="20"/>
              </w:rPr>
            </w:pPr>
            <w:r w:rsidRPr="00092ACF">
              <w:rPr>
                <w:b/>
                <w:bCs/>
                <w:sz w:val="20"/>
                <w:szCs w:val="20"/>
              </w:rPr>
              <w:t>13 756,6</w:t>
            </w:r>
          </w:p>
        </w:tc>
        <w:tc>
          <w:tcPr>
            <w:tcW w:w="1383" w:type="dxa"/>
            <w:vAlign w:val="center"/>
          </w:tcPr>
          <w:p w:rsidR="001F2926" w:rsidRPr="00092ACF" w:rsidRDefault="001F2926" w:rsidP="00DE389E">
            <w:pPr>
              <w:spacing w:line="276" w:lineRule="auto"/>
              <w:jc w:val="center"/>
              <w:rPr>
                <w:b/>
                <w:bCs/>
                <w:sz w:val="20"/>
                <w:szCs w:val="20"/>
              </w:rPr>
            </w:pPr>
            <w:r w:rsidRPr="00092ACF">
              <w:rPr>
                <w:b/>
                <w:bCs/>
                <w:sz w:val="20"/>
                <w:szCs w:val="20"/>
              </w:rPr>
              <w:t>+199,4</w:t>
            </w:r>
          </w:p>
        </w:tc>
        <w:tc>
          <w:tcPr>
            <w:tcW w:w="1183" w:type="dxa"/>
            <w:vAlign w:val="center"/>
          </w:tcPr>
          <w:p w:rsidR="001F2926" w:rsidRPr="00092ACF" w:rsidRDefault="001F2926" w:rsidP="00DE389E">
            <w:pPr>
              <w:spacing w:line="276" w:lineRule="auto"/>
              <w:jc w:val="center"/>
              <w:rPr>
                <w:b/>
                <w:bCs/>
                <w:sz w:val="20"/>
                <w:szCs w:val="20"/>
              </w:rPr>
            </w:pPr>
            <w:r w:rsidRPr="00092ACF">
              <w:rPr>
                <w:b/>
                <w:bCs/>
                <w:sz w:val="20"/>
                <w:szCs w:val="20"/>
              </w:rPr>
              <w:t>+966,6</w:t>
            </w:r>
          </w:p>
        </w:tc>
      </w:tr>
    </w:tbl>
    <w:p w:rsidR="001F2926" w:rsidRPr="00092ACF" w:rsidRDefault="001F2926" w:rsidP="00AB4403">
      <w:pPr>
        <w:spacing w:after="240" w:line="276" w:lineRule="auto"/>
        <w:ind w:firstLine="708"/>
        <w:jc w:val="both"/>
      </w:pPr>
    </w:p>
    <w:p w:rsidR="001F2926" w:rsidRPr="00092ACF" w:rsidRDefault="001F2926" w:rsidP="00C80F96">
      <w:pPr>
        <w:spacing w:line="276" w:lineRule="auto"/>
        <w:ind w:firstLine="708"/>
        <w:jc w:val="both"/>
      </w:pPr>
      <w:r w:rsidRPr="00092ACF">
        <w:t>На звітну дату до міського бюджету  надійшло 13</w:t>
      </w:r>
      <w:r w:rsidR="002A3279" w:rsidRPr="00092ACF">
        <w:t xml:space="preserve"> </w:t>
      </w:r>
      <w:r w:rsidRPr="00092ACF">
        <w:t>756,6 тис.грн. плати за землю, з них орендної плати за землю отримано 11</w:t>
      </w:r>
      <w:r w:rsidR="002A3279" w:rsidRPr="00092ACF">
        <w:t xml:space="preserve"> </w:t>
      </w:r>
      <w:r w:rsidRPr="00092ACF">
        <w:t>040,8 тис.грн., земельного податку – 2</w:t>
      </w:r>
      <w:r w:rsidR="002A3279" w:rsidRPr="00092ACF">
        <w:t xml:space="preserve"> </w:t>
      </w:r>
      <w:r w:rsidRPr="00092ACF">
        <w:t>715,8 тис.грн. План по платі за землю виконано на 107,6%, перевиконання в сумі становить 966,6 тис.грн.. Збільшення надходжень до минулого року становить 199,4 тис.грн.. На позитивну динаміку вплинуло те, що  у 2019 році перезаключено 45 договорів оренди земель сільськогосподарського призначення  щодо збільшення ставок – додатково отримано 296</w:t>
      </w:r>
      <w:r w:rsidR="002A3279" w:rsidRPr="00092ACF">
        <w:t>,0</w:t>
      </w:r>
      <w:r w:rsidRPr="00092ACF">
        <w:t xml:space="preserve"> тис.грн. орендної плати, здебільшого від фізичних осіб. Також ТОВ «Тканини Поділля» сплатило земельний податок по факту використання земельної ділянки площею 3,4 га у сумі 116,7 тис.грн. </w:t>
      </w:r>
    </w:p>
    <w:p w:rsidR="001F2926" w:rsidRPr="00092ACF" w:rsidRDefault="001F2926" w:rsidP="0073391B">
      <w:pPr>
        <w:spacing w:line="276" w:lineRule="auto"/>
        <w:ind w:firstLine="708"/>
        <w:jc w:val="both"/>
      </w:pPr>
      <w:r w:rsidRPr="00092ACF">
        <w:t>Земельного податку з юридичних осіб отримано на 39,8 тис.грн. менше, від фізичних осіб - на 34,4 тис.грн. менше від запланованого у зв’язку із наявною заборгованістю – станом на 01.01.2020 року загальна заборгованість становить 498,3 тис.грн.</w:t>
      </w:r>
    </w:p>
    <w:p w:rsidR="001F2926" w:rsidRPr="00092ACF" w:rsidRDefault="001F2926" w:rsidP="00C80F96">
      <w:pPr>
        <w:spacing w:line="276" w:lineRule="auto"/>
        <w:ind w:firstLine="480"/>
        <w:jc w:val="both"/>
      </w:pPr>
      <w:r w:rsidRPr="00092ACF">
        <w:t>Станом на 01.01.2020р по Дунаєвецькій міській раді заключено 303 договори оренди земель, в тому числі по землях в межах населених пунктів – 171 договір, за межами – 132. Загальна площа земель, зданих в оренду – 5</w:t>
      </w:r>
      <w:r w:rsidR="002A3279" w:rsidRPr="00092ACF">
        <w:t xml:space="preserve"> </w:t>
      </w:r>
      <w:r w:rsidRPr="00092ACF">
        <w:t>096,67га, в тому числі землі сільськогосподарського призначення  за межами населених пунктів – 4</w:t>
      </w:r>
      <w:r w:rsidR="002A3279" w:rsidRPr="00092ACF">
        <w:t xml:space="preserve"> </w:t>
      </w:r>
      <w:r w:rsidRPr="00092ACF">
        <w:t>860,14га: відсоток здачі в оренду земель за межами населених пунктів становить 97,4%.</w:t>
      </w:r>
    </w:p>
    <w:p w:rsidR="001F2926" w:rsidRPr="00092ACF" w:rsidRDefault="001F2926" w:rsidP="00C80F96">
      <w:pPr>
        <w:spacing w:line="276" w:lineRule="auto"/>
        <w:ind w:firstLine="480"/>
        <w:jc w:val="both"/>
      </w:pPr>
      <w:r w:rsidRPr="00092ACF">
        <w:t>Найбільшими платниками з числа юридичних осіб є  ТОВ «Промінь Поділля» (908,4 тис.грн. – по 3 громадах), ФГ «Подільська марка» (819,5 тис.грн. – по 6 громадах), ТОВ «Козацька долина 2006» (559,2 тис.грн. - по 2 громадах), ТОВ «Подільський бройлер» (157,7 тис.грн. - по 2 громадах), ТОВ «Екотехнік-Дунаївці» - 867,2 тис.грн., ПАТ «Укрнафта» - 307,1 тис.грн. і т.д. Серед платників-фізичних осіб найбільше коштів сплатили Тімош М.В. – 678,2 тис.грн., Петльований Р.Ф. – 505,1 тис.грн., Вербіцький М.В. – 249,8 тис.грн. та ін.</w:t>
      </w:r>
    </w:p>
    <w:p w:rsidR="001F2926" w:rsidRPr="00092ACF" w:rsidRDefault="001F2926" w:rsidP="008B5936">
      <w:pPr>
        <w:spacing w:line="276" w:lineRule="auto"/>
        <w:ind w:firstLine="708"/>
        <w:jc w:val="both"/>
        <w:rPr>
          <w:b/>
          <w:bCs/>
          <w:i/>
          <w:iCs/>
        </w:rPr>
      </w:pPr>
    </w:p>
    <w:p w:rsidR="001F2926" w:rsidRPr="00092ACF" w:rsidRDefault="001F2926" w:rsidP="008B5936">
      <w:pPr>
        <w:spacing w:line="276" w:lineRule="auto"/>
        <w:ind w:firstLine="708"/>
        <w:jc w:val="both"/>
      </w:pPr>
      <w:r w:rsidRPr="00092ACF">
        <w:rPr>
          <w:b/>
          <w:bCs/>
          <w:i/>
          <w:iCs/>
        </w:rPr>
        <w:t>Єдиного</w:t>
      </w:r>
      <w:r w:rsidRPr="00092ACF">
        <w:t xml:space="preserve"> </w:t>
      </w:r>
      <w:r w:rsidRPr="00092ACF">
        <w:rPr>
          <w:b/>
          <w:bCs/>
          <w:i/>
          <w:iCs/>
        </w:rPr>
        <w:t>податку</w:t>
      </w:r>
      <w:r w:rsidRPr="00092ACF">
        <w:t xml:space="preserve"> отримано 20 482,9 тис.грн., порівняно з минулорічними надходженнями (18 208,3 тис.грн.) маємо ріст в сумі 2274,6 тис.грн. або 12,5%. </w:t>
      </w:r>
    </w:p>
    <w:p w:rsidR="001F2926" w:rsidRPr="00092ACF" w:rsidRDefault="001F2926" w:rsidP="008B5936">
      <w:pPr>
        <w:spacing w:line="276" w:lineRule="auto"/>
        <w:ind w:firstLine="708"/>
        <w:jc w:val="both"/>
      </w:pPr>
      <w:r w:rsidRPr="00092ACF">
        <w:t>Позитивним є те, що попри ріст мінімальної зарплати на 12% надходження податку від фізичних осіб (18050400) збільшилися на 18 відсотків</w:t>
      </w:r>
      <w:r w:rsidR="007237AC">
        <w:t xml:space="preserve">. </w:t>
      </w:r>
      <w:r w:rsidRPr="00092ACF">
        <w:t xml:space="preserve">Значний ріст забезпечили і окремі платники 3 групи: Мельник В.М. сплатив 189,9 тис.грн. (+110,3 тис.грн. до надходжень 2018 року), Бруско М.С. - 162 тис.грн. (+69,7 тис.грн.), Хмелюк І.В. – 220,8 тис.грн. (+65,5 тис.грн.), Грубій Л.М. – 98,7 тис.грн. (+55 тис.грн.), Гудзяк О.М. – 66,2 тис.грн. (+41,6 тис.грн.), Сирватка В.П. – 59,5 тис.грн. (+16,5 тис.грн.) та ін. Також з’явилися нові платники 3 групи, які суттєво поповнили міський бюджет – Бердник Е.І. сплатила 248,8 тис.грн. єдиного податку, Бердник </w:t>
      </w:r>
      <w:r w:rsidRPr="00092ACF">
        <w:lastRenderedPageBreak/>
        <w:t>Р.В. – 101,2 тис.грн., Олійник Н.М. – 80,4 тис.грн., Сукач Т.В. – 44,8 тис.грн. План по єдиному податку з фізосіб не виконаний на 172,6 тис.грн. або 1,4 відсотка: причиною є наявна на 01.01.2020р. заборгованість в сумі 187,5 тис.грн.</w:t>
      </w:r>
    </w:p>
    <w:p w:rsidR="001F2926" w:rsidRPr="00092ACF" w:rsidRDefault="001F2926" w:rsidP="008B5936">
      <w:pPr>
        <w:spacing w:line="276" w:lineRule="auto"/>
        <w:ind w:firstLine="708"/>
        <w:jc w:val="both"/>
      </w:pPr>
      <w:r w:rsidRPr="00092ACF">
        <w:t xml:space="preserve"> Платники – юридичні особи сплатили 1 876,8 тис.грн. єдиного податку – це на 114,6 тис.грн. або 6,5% більше ніж в попередньому році. Найбільші суми  надійшли від ПП «Дунаєвецький хлібозавод» - 252,9 тис.грн. (+30</w:t>
      </w:r>
      <w:r w:rsidR="002A3279" w:rsidRPr="00092ACF">
        <w:t xml:space="preserve">,0 </w:t>
      </w:r>
      <w:r w:rsidRPr="00092ACF">
        <w:t>тис.грн. до минулорічних надходжень), Дунаєвецьке РСТ – 128,6 тис.грн. (+26</w:t>
      </w:r>
      <w:r w:rsidR="002A3279" w:rsidRPr="00092ACF">
        <w:t>,0</w:t>
      </w:r>
      <w:r w:rsidRPr="00092ACF">
        <w:t xml:space="preserve"> тис.грн.), ПП «ФНБ» - 86,7 тис.грн. (+18,4 тис.грн.), ТОВ «Промінь Енерго Плюс» - 116,9 тис.грн. (новий платник) та ін. Разом з тим маємо втрати, через які не виконані бюджетні призначення</w:t>
      </w:r>
      <w:r w:rsidRPr="00092ACF">
        <w:rPr>
          <w:b/>
        </w:rPr>
        <w:t>:</w:t>
      </w:r>
      <w:r w:rsidRPr="00092ACF">
        <w:t xml:space="preserve"> в 2018 році ТОВ «М В Дорлідер» сплатив 202,8 тис.грн. податку, ТОВ «ОУТ Україна» - 123</w:t>
      </w:r>
      <w:r w:rsidR="002A3279" w:rsidRPr="00092ACF">
        <w:t>,0</w:t>
      </w:r>
      <w:r w:rsidRPr="00092ACF">
        <w:t xml:space="preserve"> тис.грн., а в звітному році надходження від цих платників відсутні в зв’язку з їх перереєстрацією з 01.01.2019р.</w:t>
      </w:r>
    </w:p>
    <w:p w:rsidR="007237AC" w:rsidRDefault="001F2926" w:rsidP="00AB4403">
      <w:pPr>
        <w:spacing w:after="240" w:line="276" w:lineRule="auto"/>
        <w:ind w:firstLine="708"/>
        <w:jc w:val="both"/>
      </w:pPr>
      <w:r w:rsidRPr="00092ACF">
        <w:t>Не досягнуто виконання планових призначень по коду 18050500  «Єдиний податок з сільськогосподарських товаровиробників»: фактичні надходження при плані 7</w:t>
      </w:r>
      <w:r w:rsidR="002A3279" w:rsidRPr="00092ACF">
        <w:t> </w:t>
      </w:r>
      <w:r w:rsidRPr="00092ACF">
        <w:t>000</w:t>
      </w:r>
      <w:r w:rsidR="002A3279" w:rsidRPr="00092ACF">
        <w:t>,0</w:t>
      </w:r>
      <w:r w:rsidRPr="00092ACF">
        <w:t xml:space="preserve"> тис.грн. склали 6 770,5  тис.грн., тобто 96,7 відсотка або -229,5 тис.грн. до планових призначень у зв’язку з кінцевим терміном його сплати за 4 кварт</w:t>
      </w:r>
      <w:r w:rsidR="007237AC">
        <w:t xml:space="preserve">ал 2019 року у </w:t>
      </w:r>
      <w:r w:rsidR="009D50C9">
        <w:t>2020 році</w:t>
      </w:r>
      <w:r w:rsidR="007237AC">
        <w:t>.</w:t>
      </w:r>
      <w:r w:rsidRPr="00092ACF">
        <w:t xml:space="preserve"> </w:t>
      </w:r>
    </w:p>
    <w:p w:rsidR="001F2926" w:rsidRPr="00092ACF" w:rsidRDefault="001F2926" w:rsidP="00AB4403">
      <w:pPr>
        <w:spacing w:after="240" w:line="276" w:lineRule="auto"/>
        <w:ind w:firstLine="708"/>
        <w:jc w:val="both"/>
      </w:pPr>
      <w:r w:rsidRPr="00092ACF">
        <w:rPr>
          <w:b/>
          <w:bCs/>
          <w:i/>
          <w:iCs/>
          <w:spacing w:val="4"/>
        </w:rPr>
        <w:t>Частини чистого прибутку</w:t>
      </w:r>
      <w:r w:rsidRPr="00092ACF">
        <w:rPr>
          <w:i/>
          <w:iCs/>
          <w:spacing w:val="4"/>
        </w:rPr>
        <w:t xml:space="preserve"> </w:t>
      </w:r>
      <w:r w:rsidRPr="00092ACF">
        <w:rPr>
          <w:b/>
          <w:bCs/>
          <w:i/>
          <w:iCs/>
          <w:spacing w:val="4"/>
        </w:rPr>
        <w:t>комунальних підприємств</w:t>
      </w:r>
      <w:r w:rsidRPr="00092ACF">
        <w:rPr>
          <w:spacing w:val="4"/>
        </w:rPr>
        <w:t xml:space="preserve"> </w:t>
      </w:r>
      <w:r w:rsidRPr="00092ACF">
        <w:t xml:space="preserve">надійшло 36 тис.грн. - КП «Міськводоканал» перерахував платіж за 1 квартал 2019 рік. </w:t>
      </w:r>
    </w:p>
    <w:p w:rsidR="001F2926" w:rsidRPr="00092ACF" w:rsidRDefault="001F2926" w:rsidP="007237AC">
      <w:pPr>
        <w:spacing w:after="240" w:line="276" w:lineRule="auto"/>
        <w:ind w:firstLine="708"/>
        <w:jc w:val="both"/>
        <w:rPr>
          <w:spacing w:val="4"/>
        </w:rPr>
      </w:pPr>
      <w:r w:rsidRPr="00092ACF">
        <w:rPr>
          <w:spacing w:val="4"/>
        </w:rPr>
        <w:t>Сума надходжень</w:t>
      </w:r>
      <w:r w:rsidRPr="00092ACF">
        <w:rPr>
          <w:b/>
          <w:bCs/>
          <w:i/>
          <w:iCs/>
          <w:spacing w:val="4"/>
        </w:rPr>
        <w:t xml:space="preserve"> </w:t>
      </w:r>
      <w:r w:rsidRPr="00092ACF">
        <w:rPr>
          <w:spacing w:val="4"/>
        </w:rPr>
        <w:t>від</w:t>
      </w:r>
      <w:r w:rsidRPr="00092ACF">
        <w:rPr>
          <w:b/>
          <w:bCs/>
          <w:i/>
          <w:iCs/>
          <w:spacing w:val="4"/>
        </w:rPr>
        <w:t xml:space="preserve"> адміністративних штрафів та інших санкцій </w:t>
      </w:r>
      <w:r w:rsidRPr="00092ACF">
        <w:rPr>
          <w:spacing w:val="4"/>
        </w:rPr>
        <w:t>у звітному періоді становить 273,4 тис.грн., перевиконання уточнених планових призначень - +12,4 тис.грн., відхилення від минулого року - +102,6 тис.грн. На такий значний ріст вплинули перевірки торгівельних закладів громади щодо дотримання законодавства в сфері обігу алкогольних напоїв та тютюнових виробів – адмінштрафи за порушення саме в цій сфері збільшилися на 79</w:t>
      </w:r>
      <w:r w:rsidR="002A3279" w:rsidRPr="00092ACF">
        <w:rPr>
          <w:spacing w:val="4"/>
        </w:rPr>
        <w:t>,0</w:t>
      </w:r>
      <w:r w:rsidRPr="00092ACF">
        <w:rPr>
          <w:spacing w:val="4"/>
        </w:rPr>
        <w:t xml:space="preserve"> тис.грн. або 55,7%.</w:t>
      </w:r>
    </w:p>
    <w:p w:rsidR="001F2926" w:rsidRPr="00092ACF" w:rsidRDefault="001F2926" w:rsidP="00AB4403">
      <w:pPr>
        <w:shd w:val="clear" w:color="auto" w:fill="FFFFFF"/>
        <w:spacing w:before="3" w:line="276" w:lineRule="auto"/>
        <w:ind w:left="14" w:right="17" w:firstLine="526"/>
        <w:jc w:val="both"/>
      </w:pPr>
      <w:r w:rsidRPr="00092ACF">
        <w:rPr>
          <w:b/>
          <w:bCs/>
          <w:i/>
          <w:iCs/>
          <w:spacing w:val="4"/>
        </w:rPr>
        <w:t>Плати за надання адміністративних послуг</w:t>
      </w:r>
      <w:r w:rsidRPr="00092ACF">
        <w:rPr>
          <w:spacing w:val="4"/>
        </w:rPr>
        <w:t xml:space="preserve">  </w:t>
      </w:r>
      <w:r w:rsidR="007237AC">
        <w:rPr>
          <w:spacing w:val="4"/>
        </w:rPr>
        <w:t>надійшло</w:t>
      </w:r>
      <w:r w:rsidRPr="00092ACF">
        <w:t xml:space="preserve"> 2 722,9 тис.грн. -  на 207</w:t>
      </w:r>
      <w:r w:rsidR="002A3279" w:rsidRPr="00092ACF">
        <w:t>,0</w:t>
      </w:r>
      <w:r w:rsidRPr="00092ACF">
        <w:t xml:space="preserve"> тис.грн. або 7,1% менше від плану: на 101,2 тис.грн. не виконаний завищений план по платі за надання інших адмінпослуг, на 123,9 тис.грн. – по адмінзбору за державну реєстрацію речових прав на нерухоме майно. Порівняно з відповідним періодом минулого року надходження збільшились на 78,3 тис.грн. (+3%) </w:t>
      </w:r>
    </w:p>
    <w:p w:rsidR="001F2926" w:rsidRPr="00092ACF" w:rsidRDefault="001F2926" w:rsidP="00AB4403">
      <w:pPr>
        <w:shd w:val="clear" w:color="auto" w:fill="FFFFFF"/>
        <w:spacing w:before="3" w:line="276" w:lineRule="auto"/>
        <w:ind w:left="14" w:right="17" w:firstLine="526"/>
        <w:jc w:val="both"/>
        <w:rPr>
          <w:spacing w:val="4"/>
        </w:rPr>
      </w:pPr>
    </w:p>
    <w:p w:rsidR="001F2926" w:rsidRPr="00092ACF" w:rsidRDefault="001F2926" w:rsidP="00AB4403">
      <w:pPr>
        <w:shd w:val="clear" w:color="auto" w:fill="FFFFFF"/>
        <w:spacing w:before="3" w:line="276" w:lineRule="auto"/>
        <w:ind w:left="14" w:right="17" w:firstLine="526"/>
        <w:jc w:val="both"/>
        <w:rPr>
          <w:spacing w:val="4"/>
        </w:rPr>
      </w:pPr>
      <w:r w:rsidRPr="00092ACF">
        <w:rPr>
          <w:b/>
          <w:bCs/>
          <w:i/>
          <w:iCs/>
          <w:spacing w:val="4"/>
        </w:rPr>
        <w:t>Орендної плати за користування цілісним майновим комплексом</w:t>
      </w:r>
      <w:r w:rsidRPr="00092ACF">
        <w:rPr>
          <w:spacing w:val="4"/>
        </w:rPr>
        <w:t xml:space="preserve">  надійшло 148,6 тис.грн., понад план отримано 15,6 тис.грн.: на ріст вплинуло застосування індексації орендної плати за орендовані приміщення. </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pPr>
      <w:r w:rsidRPr="00092ACF">
        <w:rPr>
          <w:b/>
          <w:bCs/>
          <w:i/>
          <w:iCs/>
        </w:rPr>
        <w:t>Державного мита</w:t>
      </w:r>
      <w:r w:rsidRPr="00092ACF">
        <w:t xml:space="preserve"> отримано 30,1 тис. грн.  – маємо зменшення і до минулорічного показника (-9 тис.грн.), і  планових призначень, які планувалися на основі даних за 2018 рік (-11,2 тис.грн.): причиною є значне зменшення кількості виданих закордонних паспортів – саме держмито з цієї послуги зменшилося порівняно з минулим роком на 18,5 тис.грн.</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pPr>
      <w:r w:rsidRPr="00092ACF">
        <w:t xml:space="preserve"> </w:t>
      </w:r>
      <w:r w:rsidRPr="00092ACF">
        <w:rPr>
          <w:b/>
          <w:bCs/>
          <w:i/>
          <w:iCs/>
        </w:rPr>
        <w:t xml:space="preserve">Інших надходжень </w:t>
      </w:r>
      <w:r w:rsidRPr="00092ACF">
        <w:rPr>
          <w:bCs/>
          <w:iCs/>
        </w:rPr>
        <w:t>(код 24060300)</w:t>
      </w:r>
      <w:r w:rsidRPr="00092ACF">
        <w:t xml:space="preserve"> надійшло 40,7 тис.грн. Зменшення до показника  2018 року склало 260,7 тис.грн. – основною причиною є те, що в </w:t>
      </w:r>
      <w:r w:rsidR="0086577C">
        <w:t>2018</w:t>
      </w:r>
      <w:r w:rsidRPr="00092ACF">
        <w:t xml:space="preserve"> році  Громадська спілка </w:t>
      </w:r>
      <w:r w:rsidRPr="00092ACF">
        <w:lastRenderedPageBreak/>
        <w:t>«Асоціація розвитку села» відшкодувала міському бюджету 216,2 тис.грн. за закупівлю оснащення добровільних пожежних дружин згідно договору №1  від 16.10.2017 року про співпрацю в рамках реальної Грантової Угоди між Радою Європи, а в 2019 році таких надходжень не було.</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pPr>
      <w:r w:rsidRPr="00092ACF">
        <w:rPr>
          <w:bCs/>
          <w:iCs/>
        </w:rPr>
        <w:t>Значним додатковим фінансовим ресурсом є</w:t>
      </w:r>
      <w:r w:rsidRPr="00092ACF">
        <w:rPr>
          <w:b/>
          <w:bCs/>
          <w:i/>
          <w:iCs/>
        </w:rPr>
        <w:t xml:space="preserve"> кошти за шкоду, що заподіяна на земельних ділянках</w:t>
      </w:r>
      <w:r w:rsidRPr="00092ACF">
        <w:t xml:space="preserve"> державної та комунальної власності, </w:t>
      </w:r>
      <w:r w:rsidRPr="00092ACF">
        <w:rPr>
          <w:bCs/>
          <w:iCs/>
        </w:rPr>
        <w:t>які не надані у користування та не передані у власність</w:t>
      </w:r>
      <w:r w:rsidRPr="00092ACF">
        <w:t>, внаслідок їх самовільного зайняття -   їх отримано 609,8 тис.грн. Завдяки проведеному міською радою якісному моніторингу використання земельних ділянок виявлено 18 користувачів, які поповнили міський б</w:t>
      </w:r>
      <w:r w:rsidR="007237AC">
        <w:t>юджет додатковими надходженнями.</w:t>
      </w:r>
      <w:r w:rsidRPr="00092ACF">
        <w:t xml:space="preserve"> </w:t>
      </w:r>
    </w:p>
    <w:p w:rsidR="001F2926" w:rsidRPr="00092ACF" w:rsidRDefault="001F2926" w:rsidP="0079000D">
      <w:pPr>
        <w:shd w:val="clear" w:color="auto" w:fill="FFFFFF"/>
        <w:spacing w:before="3" w:line="276" w:lineRule="auto"/>
        <w:ind w:right="17"/>
        <w:jc w:val="both"/>
      </w:pPr>
    </w:p>
    <w:p w:rsidR="001F2926" w:rsidRPr="00092ACF" w:rsidRDefault="001F2926" w:rsidP="00AB4403">
      <w:pPr>
        <w:shd w:val="clear" w:color="auto" w:fill="FFFFFF"/>
        <w:spacing w:before="3" w:line="276" w:lineRule="auto"/>
        <w:ind w:left="14" w:right="17" w:firstLine="526"/>
        <w:jc w:val="both"/>
      </w:pPr>
      <w:r w:rsidRPr="00092ACF">
        <w:t xml:space="preserve">Власних доходів спеціального фонду (враховуючи  власні надходження бюджетних установ  в сумі 8 073,6 тис.грн.) отримано 9 584,6 тис.грн. – це на 2 435,5 тис.грн. або 34,1% більше від надходжень 2018 року. </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pacing w:line="276" w:lineRule="auto"/>
        <w:ind w:firstLine="720"/>
        <w:jc w:val="both"/>
      </w:pPr>
      <w:r w:rsidRPr="00092ACF">
        <w:t xml:space="preserve">Надходження </w:t>
      </w:r>
      <w:r w:rsidRPr="00092ACF">
        <w:rPr>
          <w:b/>
          <w:bCs/>
          <w:i/>
          <w:iCs/>
        </w:rPr>
        <w:t>екологічного податку</w:t>
      </w:r>
      <w:r w:rsidRPr="00092ACF">
        <w:t xml:space="preserve"> склали 39,4 тис.грн., що на 0,3 тис.грн. більше планових призначень. У порівнянні з  2018 роком  надходження зменшилися на 0,5 тис.грн. Найбільшими платниками екологічного податку є ТОВ «Верест» - від підприємства надійшло 5,5 тис.грн. 25-відсоткового податку, ТОВ «Подільський бройлер» - 3,7 тис.грн., ТДВ «Дунаєвецький маслозавод» - 3,6 тис.грн., ФГ «Подільська марка» - 3,3  тис.грн.,  КП міської ради «Міськводоканал» - 2,3 тис.грн., Кривчицький психоневрологічний інтернат – 1,6 тис.грн., Голозубинецька обласна протитуберкульозна лікарня – 1,6 тис.грн., ТОВ «Ситний двір» - 1,3 тис.грн. та ін.</w:t>
      </w:r>
    </w:p>
    <w:p w:rsidR="001F2926" w:rsidRPr="00092ACF" w:rsidRDefault="001F2926" w:rsidP="00AB4403">
      <w:pPr>
        <w:spacing w:line="276" w:lineRule="auto"/>
        <w:ind w:firstLine="720"/>
        <w:jc w:val="both"/>
      </w:pPr>
    </w:p>
    <w:p w:rsidR="001F2926" w:rsidRPr="00092ACF" w:rsidRDefault="001F2926" w:rsidP="00AB4403">
      <w:pPr>
        <w:shd w:val="clear" w:color="auto" w:fill="FFFFFF"/>
        <w:spacing w:before="3" w:line="276" w:lineRule="auto"/>
        <w:ind w:left="14" w:right="17" w:firstLine="526"/>
        <w:jc w:val="both"/>
      </w:pPr>
      <w:r w:rsidRPr="00092ACF">
        <w:t xml:space="preserve">Від </w:t>
      </w:r>
      <w:r w:rsidRPr="00092ACF">
        <w:rPr>
          <w:b/>
          <w:i/>
        </w:rPr>
        <w:t>продажу земельних ділянок несільськогосподарського призначення</w:t>
      </w:r>
      <w:r w:rsidRPr="00092ACF">
        <w:t xml:space="preserve"> отримано 1</w:t>
      </w:r>
      <w:r w:rsidR="00D43BE1" w:rsidRPr="00092ACF">
        <w:t xml:space="preserve"> </w:t>
      </w:r>
      <w:r w:rsidR="0086577C">
        <w:t>332,8 тис.грн.</w:t>
      </w:r>
      <w:r w:rsidRPr="00092ACF">
        <w:t xml:space="preserve"> </w:t>
      </w:r>
    </w:p>
    <w:p w:rsidR="0086577C" w:rsidRDefault="0086577C" w:rsidP="00AB4403">
      <w:pPr>
        <w:shd w:val="clear" w:color="auto" w:fill="FFFFFF"/>
        <w:spacing w:before="3" w:line="276" w:lineRule="auto"/>
        <w:ind w:left="14" w:right="17" w:firstLine="526"/>
        <w:jc w:val="both"/>
      </w:pPr>
    </w:p>
    <w:p w:rsidR="001F2926" w:rsidRDefault="001F2926" w:rsidP="00AB4403">
      <w:pPr>
        <w:shd w:val="clear" w:color="auto" w:fill="FFFFFF"/>
        <w:spacing w:before="3" w:line="276" w:lineRule="auto"/>
        <w:ind w:left="14" w:right="17" w:firstLine="526"/>
        <w:jc w:val="both"/>
      </w:pPr>
      <w:r w:rsidRPr="00092ACF">
        <w:t>По коду 31030000 надійшло 80,2 тис.грн. – відчужено приміщення колишньої бібліотеки Миньковецької загальноосвітньої школ</w:t>
      </w:r>
      <w:r w:rsidR="007237AC">
        <w:t>и І-ІІІст. площею 160,8 кв.м..</w:t>
      </w:r>
    </w:p>
    <w:p w:rsidR="007237AC" w:rsidRPr="00092ACF" w:rsidRDefault="007237AC"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rPr>
          <w:spacing w:val="1"/>
        </w:rPr>
      </w:pPr>
      <w:r w:rsidRPr="00092ACF">
        <w:rPr>
          <w:b/>
          <w:bCs/>
          <w:i/>
          <w:iCs/>
          <w:spacing w:val="1"/>
        </w:rPr>
        <w:t>Надходження коштів пайової участі у розвитку інфраструктури населеного пункту</w:t>
      </w:r>
      <w:r w:rsidRPr="00092ACF">
        <w:rPr>
          <w:b/>
          <w:bCs/>
          <w:spacing w:val="1"/>
        </w:rPr>
        <w:t xml:space="preserve"> </w:t>
      </w:r>
      <w:r w:rsidRPr="00092ACF">
        <w:rPr>
          <w:spacing w:val="1"/>
        </w:rPr>
        <w:t>склали 80,2 тис.грн., зокрема від Лігоцької С.А. (реконструкція приміщення під магазин) – 27,3 тис.грн., КС «Ощадність» (реконструкція квартири під офіс) – 6,1 тис.грн., Петровська Н.В., Петровський М.Л. (реконструкція нежитлового приміщення під стоматологічний кабінет) – 8,2 тис.грн., Бендина А.М. (реконструкція приміщення під магазин) – 7,3 тис.грн., Войцехов Ю.Й. (реконструкція гаража) – 6,1 тис.грн., Войцехов Ю.Й. (реконструкція хлібного магазину під магазин продовольчих товарів з надбудовою офісних та допоміжних приміщень) – 25,2 тис.грн.</w:t>
      </w:r>
    </w:p>
    <w:p w:rsidR="001F2926" w:rsidRPr="00092ACF" w:rsidRDefault="001F2926" w:rsidP="00AB4403">
      <w:pPr>
        <w:shd w:val="clear" w:color="auto" w:fill="FFFFFF"/>
        <w:spacing w:before="3" w:line="276" w:lineRule="auto"/>
        <w:ind w:left="14" w:right="17" w:firstLine="526"/>
        <w:jc w:val="both"/>
        <w:rPr>
          <w:spacing w:val="1"/>
        </w:rPr>
      </w:pPr>
    </w:p>
    <w:p w:rsidR="001F2926" w:rsidRPr="00092ACF" w:rsidRDefault="001F2926" w:rsidP="00C3188E">
      <w:pPr>
        <w:shd w:val="clear" w:color="auto" w:fill="FFFFFF"/>
        <w:spacing w:before="3" w:line="276" w:lineRule="auto"/>
        <w:ind w:left="14" w:right="17" w:firstLine="526"/>
        <w:jc w:val="both"/>
        <w:rPr>
          <w:spacing w:val="1"/>
        </w:rPr>
      </w:pPr>
      <w:r w:rsidRPr="00092ACF">
        <w:rPr>
          <w:bCs/>
          <w:iCs/>
          <w:spacing w:val="1"/>
        </w:rPr>
        <w:t>В цільовий</w:t>
      </w:r>
      <w:r w:rsidRPr="00092ACF">
        <w:rPr>
          <w:b/>
          <w:bCs/>
          <w:i/>
          <w:iCs/>
          <w:spacing w:val="1"/>
        </w:rPr>
        <w:t xml:space="preserve"> Фонд соціально-економічного розвитку м.Дунаївці</w:t>
      </w:r>
      <w:r w:rsidRPr="00092ACF">
        <w:rPr>
          <w:spacing w:val="1"/>
        </w:rPr>
        <w:t>,</w:t>
      </w:r>
      <w:r w:rsidRPr="00092ACF">
        <w:rPr>
          <w:b/>
          <w:bCs/>
          <w:i/>
          <w:iCs/>
          <w:spacing w:val="1"/>
        </w:rPr>
        <w:t xml:space="preserve"> </w:t>
      </w:r>
      <w:r w:rsidRPr="00092ACF">
        <w:rPr>
          <w:spacing w:val="1"/>
        </w:rPr>
        <w:t>утворений Дунаєвецькою міською радою рішенням сесії від 3 липня 2015 року №4-47/2015р.,  надійшло 29,8 тис.грн. від плати за тимчасове користування місцями комунальної власності за розташування рекламних засобів.</w:t>
      </w:r>
    </w:p>
    <w:p w:rsidR="001F2926" w:rsidRPr="00092ACF" w:rsidRDefault="001F2926" w:rsidP="00C3188E">
      <w:pPr>
        <w:shd w:val="clear" w:color="auto" w:fill="FFFFFF"/>
        <w:spacing w:before="3" w:line="276" w:lineRule="auto"/>
        <w:ind w:left="14" w:right="17" w:firstLine="526"/>
        <w:jc w:val="both"/>
        <w:rPr>
          <w:spacing w:val="1"/>
        </w:rPr>
      </w:pPr>
    </w:p>
    <w:p w:rsidR="001F2926" w:rsidRPr="00092ACF" w:rsidRDefault="001F2926" w:rsidP="00A24512">
      <w:pPr>
        <w:shd w:val="clear" w:color="auto" w:fill="FFFFFF"/>
        <w:spacing w:before="3" w:line="276" w:lineRule="auto"/>
        <w:ind w:left="14" w:right="17" w:firstLine="526"/>
        <w:jc w:val="both"/>
      </w:pPr>
      <w:r w:rsidRPr="00092ACF">
        <w:rPr>
          <w:b/>
          <w:bCs/>
          <w:i/>
          <w:iCs/>
        </w:rPr>
        <w:t>Власні надходження</w:t>
      </w:r>
      <w:r w:rsidRPr="00092ACF">
        <w:t xml:space="preserve"> бюджетних установ склали 8 073,6 тис. грн.  – порівняно з показником 2018 року маємо ріст 2 629,7 тис.грн. або 48,3 відсотків.:  найбільше зросли надходження благодійних внесків та дарунків - на 2 463,6 тис.грн. Зокрема, в межах реалізації проекту «</w:t>
      </w:r>
      <w:r w:rsidRPr="00092ACF">
        <w:rPr>
          <w:lang w:val="en-US"/>
        </w:rPr>
        <w:t>U</w:t>
      </w:r>
      <w:r w:rsidRPr="00092ACF">
        <w:t>-</w:t>
      </w:r>
      <w:r w:rsidRPr="00092ACF">
        <w:rPr>
          <w:lang w:val="en-US"/>
        </w:rPr>
        <w:t>LEAD</w:t>
      </w:r>
      <w:r w:rsidRPr="00092ACF">
        <w:t xml:space="preserve"> з Європою» Центру надання адміністративних послуг громади подаровано спеціалізований автомобіль вартістю 1 278,5 тис.грн. Крім цього на 623,6 тис.грн. зросли благодійні надходження закладам дошкільної освіти та на 186,3 тис.грн. – загальноосвітнім навчальним закладам.</w:t>
      </w:r>
    </w:p>
    <w:p w:rsidR="001F2926" w:rsidRPr="00092ACF" w:rsidRDefault="001F2926"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p>
    <w:p w:rsidR="001F2926" w:rsidRPr="00092ACF" w:rsidRDefault="001F2926"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sidRPr="00092ACF">
        <w:rPr>
          <w:rFonts w:ascii="Times New Roman CYR" w:hAnsi="Times New Roman CYR" w:cs="Times New Roman CYR"/>
          <w:b/>
          <w:bCs/>
          <w:u w:val="single"/>
        </w:rPr>
        <w:t>Видатки та заборгованість</w:t>
      </w:r>
    </w:p>
    <w:p w:rsidR="001F2926" w:rsidRPr="00092ACF" w:rsidRDefault="001F2926"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sz w:val="28"/>
          <w:szCs w:val="28"/>
          <w:u w:val="single"/>
        </w:rPr>
      </w:pPr>
    </w:p>
    <w:p w:rsidR="005C36DE" w:rsidRPr="00092ACF" w:rsidRDefault="005C36DE" w:rsidP="005C36DE">
      <w:pPr>
        <w:widowControl w:val="0"/>
        <w:tabs>
          <w:tab w:val="num" w:pos="7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 xml:space="preserve">Видатки загального фонду міського бюджету на 2019 рік заплановані в сумі  240 710,8 тис.грн.,  фактичне виконання </w:t>
      </w:r>
      <w:r w:rsidR="00C40407" w:rsidRPr="00092ACF">
        <w:rPr>
          <w:rFonts w:ascii="Times New Roman CYR" w:hAnsi="Times New Roman CYR" w:cs="Times New Roman CYR"/>
        </w:rPr>
        <w:t>становить</w:t>
      </w:r>
      <w:r w:rsidRPr="00092ACF">
        <w:rPr>
          <w:rFonts w:ascii="Times New Roman CYR" w:hAnsi="Times New Roman CYR" w:cs="Times New Roman CYR"/>
        </w:rPr>
        <w:t xml:space="preserve"> 230 936,1 тис.грн. – це 95,9% до уточненого річного плану. Видаткова частина спеціального фонду виконана </w:t>
      </w:r>
      <w:r w:rsidR="0086577C">
        <w:rPr>
          <w:rFonts w:ascii="Times New Roman CYR" w:hAnsi="Times New Roman CYR" w:cs="Times New Roman CYR"/>
        </w:rPr>
        <w:t>в сумі</w:t>
      </w:r>
      <w:r w:rsidRPr="00092ACF">
        <w:rPr>
          <w:rFonts w:ascii="Times New Roman CYR" w:hAnsi="Times New Roman CYR" w:cs="Times New Roman CYR"/>
        </w:rPr>
        <w:t xml:space="preserve"> 42 307,9 тис.грн. </w:t>
      </w:r>
    </w:p>
    <w:p w:rsidR="005C36DE" w:rsidRPr="00092ACF" w:rsidRDefault="005C36DE" w:rsidP="005C36DE">
      <w:pPr>
        <w:keepNext/>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p>
    <w:p w:rsidR="005C36DE" w:rsidRPr="00092ACF" w:rsidRDefault="005C36DE" w:rsidP="005C36DE">
      <w:pPr>
        <w:keepNext/>
        <w:widowControl w:val="0"/>
        <w:tabs>
          <w:tab w:val="left" w:pos="851"/>
        </w:tabs>
        <w:autoSpaceDE w:val="0"/>
        <w:autoSpaceDN w:val="0"/>
        <w:adjustRightInd w:val="0"/>
        <w:spacing w:line="276" w:lineRule="auto"/>
        <w:ind w:firstLine="709"/>
        <w:jc w:val="center"/>
        <w:rPr>
          <w:rFonts w:ascii="Times New Roman CYR" w:hAnsi="Times New Roman CYR" w:cs="Times New Roman CYR"/>
          <w:u w:val="single"/>
        </w:rPr>
      </w:pPr>
      <w:r w:rsidRPr="00092ACF">
        <w:rPr>
          <w:rFonts w:ascii="Times New Roman CYR" w:hAnsi="Times New Roman CYR" w:cs="Times New Roman CYR"/>
          <w:b/>
          <w:bCs/>
          <w:u w:val="single"/>
        </w:rPr>
        <w:t>0100 Державне управління</w:t>
      </w:r>
      <w:r w:rsidRPr="00092ACF">
        <w:rPr>
          <w:rFonts w:ascii="Times New Roman CYR" w:hAnsi="Times New Roman CYR" w:cs="Times New Roman CYR"/>
          <w:u w:val="single"/>
        </w:rPr>
        <w:t>.</w:t>
      </w:r>
    </w:p>
    <w:p w:rsidR="00711D9C" w:rsidRDefault="005C36DE" w:rsidP="00711D9C">
      <w:pPr>
        <w:keepNext/>
        <w:spacing w:before="240" w:after="60" w:line="276" w:lineRule="auto"/>
        <w:ind w:firstLine="708"/>
        <w:jc w:val="both"/>
        <w:outlineLvl w:val="1"/>
      </w:pPr>
      <w:r w:rsidRPr="00092ACF">
        <w:t xml:space="preserve">На утримання </w:t>
      </w:r>
      <w:r w:rsidRPr="00092ACF">
        <w:rPr>
          <w:b/>
          <w:bCs/>
        </w:rPr>
        <w:t>органів місцевого самоврядування</w:t>
      </w:r>
      <w:r w:rsidRPr="00092ACF">
        <w:t xml:space="preserve"> із загального фонду міського бюджету використано 19 145,3 тис.грн. – це 92,3 відсотка до уточненого річного плану, який становить 20 737,6 тис.грн. </w:t>
      </w:r>
    </w:p>
    <w:p w:rsidR="00711D9C" w:rsidRDefault="00711D9C" w:rsidP="00711D9C">
      <w:pPr>
        <w:keepNext/>
        <w:spacing w:before="240" w:after="60" w:line="276" w:lineRule="auto"/>
        <w:ind w:firstLine="708"/>
        <w:jc w:val="both"/>
        <w:outlineLvl w:val="1"/>
      </w:pPr>
      <w:r>
        <w:t>Видатки спрямовані на забезпечення роботи:</w:t>
      </w:r>
    </w:p>
    <w:p w:rsidR="00711D9C" w:rsidRDefault="00711D9C" w:rsidP="00AF4774">
      <w:pPr>
        <w:keepNext/>
        <w:numPr>
          <w:ilvl w:val="0"/>
          <w:numId w:val="3"/>
        </w:numPr>
        <w:tabs>
          <w:tab w:val="clear" w:pos="1710"/>
          <w:tab w:val="num" w:pos="851"/>
        </w:tabs>
        <w:spacing w:after="60"/>
        <w:ind w:hanging="576"/>
        <w:jc w:val="both"/>
        <w:outlineLvl w:val="1"/>
      </w:pPr>
      <w:r>
        <w:t>апарату міської ради та старост</w:t>
      </w:r>
    </w:p>
    <w:p w:rsidR="00711D9C" w:rsidRDefault="00711D9C" w:rsidP="00AF4774">
      <w:pPr>
        <w:keepNext/>
        <w:numPr>
          <w:ilvl w:val="0"/>
          <w:numId w:val="3"/>
        </w:numPr>
        <w:tabs>
          <w:tab w:val="clear" w:pos="1710"/>
          <w:tab w:val="num" w:pos="851"/>
        </w:tabs>
        <w:spacing w:after="60"/>
        <w:ind w:hanging="576"/>
        <w:jc w:val="both"/>
        <w:outlineLvl w:val="1"/>
      </w:pPr>
      <w:r>
        <w:t>фінансового управління</w:t>
      </w:r>
    </w:p>
    <w:p w:rsidR="00711D9C" w:rsidRDefault="00711D9C" w:rsidP="00AF4774">
      <w:pPr>
        <w:keepNext/>
        <w:widowControl w:val="0"/>
        <w:numPr>
          <w:ilvl w:val="0"/>
          <w:numId w:val="3"/>
        </w:numPr>
        <w:tabs>
          <w:tab w:val="clear" w:pos="1710"/>
          <w:tab w:val="num" w:pos="851"/>
        </w:tabs>
        <w:autoSpaceDE w:val="0"/>
        <w:autoSpaceDN w:val="0"/>
        <w:adjustRightInd w:val="0"/>
        <w:spacing w:after="60"/>
        <w:ind w:hanging="576"/>
        <w:jc w:val="both"/>
        <w:outlineLvl w:val="1"/>
        <w:rPr>
          <w:rFonts w:ascii="Times New Roman CYR" w:hAnsi="Times New Roman CYR" w:cs="Times New Roman CYR"/>
        </w:rPr>
      </w:pPr>
      <w:r w:rsidRPr="00711D9C">
        <w:rPr>
          <w:rFonts w:ascii="Times New Roman CYR" w:hAnsi="Times New Roman CYR" w:cs="Times New Roman CYR"/>
        </w:rPr>
        <w:t xml:space="preserve">управління освіти, молоді та спорту </w:t>
      </w:r>
    </w:p>
    <w:p w:rsidR="00711D9C" w:rsidRDefault="00711D9C" w:rsidP="00AF4774">
      <w:pPr>
        <w:keepNext/>
        <w:widowControl w:val="0"/>
        <w:numPr>
          <w:ilvl w:val="0"/>
          <w:numId w:val="3"/>
        </w:numPr>
        <w:tabs>
          <w:tab w:val="clear" w:pos="1710"/>
          <w:tab w:val="num" w:pos="851"/>
        </w:tabs>
        <w:autoSpaceDE w:val="0"/>
        <w:autoSpaceDN w:val="0"/>
        <w:adjustRightInd w:val="0"/>
        <w:spacing w:after="60"/>
        <w:ind w:hanging="576"/>
        <w:jc w:val="both"/>
        <w:outlineLvl w:val="1"/>
        <w:rPr>
          <w:rFonts w:ascii="Times New Roman CYR" w:hAnsi="Times New Roman CYR" w:cs="Times New Roman CYR"/>
        </w:rPr>
      </w:pPr>
      <w:r w:rsidRPr="00092ACF">
        <w:rPr>
          <w:rFonts w:ascii="Times New Roman CYR" w:hAnsi="Times New Roman CYR" w:cs="Times New Roman CYR"/>
        </w:rPr>
        <w:t>управління культури, туризму та інформації</w:t>
      </w:r>
    </w:p>
    <w:p w:rsidR="00711D9C" w:rsidRDefault="00711D9C" w:rsidP="00AF4774">
      <w:pPr>
        <w:keepNext/>
        <w:widowControl w:val="0"/>
        <w:numPr>
          <w:ilvl w:val="0"/>
          <w:numId w:val="3"/>
        </w:numPr>
        <w:tabs>
          <w:tab w:val="clear" w:pos="1710"/>
          <w:tab w:val="num" w:pos="851"/>
        </w:tabs>
        <w:autoSpaceDE w:val="0"/>
        <w:autoSpaceDN w:val="0"/>
        <w:adjustRightInd w:val="0"/>
        <w:spacing w:after="60"/>
        <w:ind w:hanging="576"/>
        <w:jc w:val="both"/>
        <w:outlineLvl w:val="1"/>
        <w:rPr>
          <w:rFonts w:ascii="Times New Roman CYR" w:hAnsi="Times New Roman CYR" w:cs="Times New Roman CYR"/>
        </w:rPr>
      </w:pPr>
      <w:r w:rsidRPr="00711D9C">
        <w:rPr>
          <w:rFonts w:ascii="Times New Roman CYR" w:hAnsi="Times New Roman CYR" w:cs="Times New Roman CYR"/>
        </w:rPr>
        <w:t xml:space="preserve">відділу праці та соціального захисту населення </w:t>
      </w:r>
    </w:p>
    <w:p w:rsidR="005C36DE" w:rsidRPr="00092ACF" w:rsidRDefault="005C36DE" w:rsidP="00711D9C">
      <w:pPr>
        <w:keepNext/>
        <w:spacing w:before="240" w:after="60" w:line="276" w:lineRule="auto"/>
        <w:ind w:firstLine="708"/>
        <w:jc w:val="both"/>
        <w:outlineLvl w:val="1"/>
      </w:pPr>
      <w:r w:rsidRPr="00092ACF">
        <w:t xml:space="preserve">На заробітну плату та нарахування  </w:t>
      </w:r>
      <w:r w:rsidR="00711D9C">
        <w:t>профінансовано</w:t>
      </w:r>
      <w:r w:rsidRPr="00092ACF">
        <w:t xml:space="preserve"> 17 12</w:t>
      </w:r>
      <w:r w:rsidR="00C40407" w:rsidRPr="00092ACF">
        <w:t>1,5 тис.грн., що становить 89,4</w:t>
      </w:r>
      <w:r w:rsidRPr="00092ACF">
        <w:t xml:space="preserve">% в загальній сумі видатків на управління, на оплату комунальних послуг та енергоносіїв </w:t>
      </w:r>
      <w:r w:rsidR="00711D9C">
        <w:t xml:space="preserve">- </w:t>
      </w:r>
      <w:r w:rsidRPr="00092ACF">
        <w:t>475,5 тис.грн.</w:t>
      </w:r>
    </w:p>
    <w:p w:rsidR="005C36DE" w:rsidRPr="00711D9C" w:rsidRDefault="005C36DE" w:rsidP="00711D9C">
      <w:pPr>
        <w:jc w:val="both"/>
        <w:rPr>
          <w:rFonts w:ascii="Times New Roman CYR" w:hAnsi="Times New Roman CYR" w:cs="Times New Roman CYR"/>
        </w:rPr>
      </w:pPr>
      <w:r w:rsidRPr="00092ACF">
        <w:rPr>
          <w:rFonts w:ascii="Times New Roman CYR" w:hAnsi="Times New Roman CYR" w:cs="Times New Roman CYR"/>
        </w:rPr>
        <w:t xml:space="preserve">           </w:t>
      </w:r>
    </w:p>
    <w:p w:rsidR="005C36DE" w:rsidRPr="00092ACF" w:rsidRDefault="005C36DE" w:rsidP="005C36DE">
      <w:pPr>
        <w:widowControl w:val="0"/>
        <w:tabs>
          <w:tab w:val="left" w:pos="851"/>
        </w:tabs>
        <w:autoSpaceDE w:val="0"/>
        <w:autoSpaceDN w:val="0"/>
        <w:adjustRightInd w:val="0"/>
        <w:spacing w:line="276" w:lineRule="auto"/>
        <w:ind w:firstLine="709"/>
        <w:jc w:val="both"/>
      </w:pPr>
      <w:r w:rsidRPr="00092ACF">
        <w:t xml:space="preserve">Видатки спеціального фонду </w:t>
      </w:r>
      <w:r w:rsidR="00701B7F">
        <w:t>складають 1 935</w:t>
      </w:r>
      <w:r w:rsidRPr="00092ACF">
        <w:t>,6 тис.грн., в тому числі:</w:t>
      </w:r>
    </w:p>
    <w:p w:rsidR="005C36DE" w:rsidRPr="00092ACF" w:rsidRDefault="005C36DE" w:rsidP="005C36DE">
      <w:pPr>
        <w:numPr>
          <w:ilvl w:val="0"/>
          <w:numId w:val="21"/>
        </w:numPr>
        <w:spacing w:line="276" w:lineRule="auto"/>
        <w:ind w:left="0" w:firstLine="567"/>
        <w:jc w:val="both"/>
      </w:pPr>
      <w:r w:rsidRPr="00092ACF">
        <w:t>За рахунок коштів міського бюджету на суму 2</w:t>
      </w:r>
      <w:r w:rsidR="002D133A">
        <w:t>39</w:t>
      </w:r>
      <w:r w:rsidRPr="00092ACF">
        <w:t>,4 тис.грн. придбано:</w:t>
      </w:r>
    </w:p>
    <w:p w:rsidR="005C36DE" w:rsidRPr="00092ACF" w:rsidRDefault="00C40407" w:rsidP="005C36DE">
      <w:pPr>
        <w:spacing w:line="276" w:lineRule="auto"/>
        <w:ind w:firstLine="567"/>
        <w:jc w:val="both"/>
      </w:pPr>
      <w:r w:rsidRPr="00092ACF">
        <w:t xml:space="preserve">-  обладнання для </w:t>
      </w:r>
      <w:r w:rsidR="005C36DE" w:rsidRPr="00092ACF">
        <w:t>органі</w:t>
      </w:r>
      <w:r w:rsidRPr="00092ACF">
        <w:t xml:space="preserve">зації каналу </w:t>
      </w:r>
      <w:r w:rsidR="005C36DE" w:rsidRPr="00092ACF">
        <w:t>в мережі національної сис</w:t>
      </w:r>
      <w:r w:rsidRPr="00092ACF">
        <w:t>теми конфіденційного зв’</w:t>
      </w:r>
      <w:r w:rsidR="005C36DE" w:rsidRPr="00092ACF">
        <w:t>язку для центру надання адміністративних послуг – 73,6 тис.грн.,</w:t>
      </w:r>
    </w:p>
    <w:p w:rsidR="005C36DE" w:rsidRPr="00092ACF" w:rsidRDefault="005C36DE" w:rsidP="005C36DE">
      <w:pPr>
        <w:spacing w:line="276" w:lineRule="auto"/>
        <w:ind w:firstLine="567"/>
        <w:jc w:val="both"/>
      </w:pPr>
      <w:r w:rsidRPr="00092ACF">
        <w:t>- систему поіменного голосування – 73,3 тис.грн.,</w:t>
      </w:r>
    </w:p>
    <w:p w:rsidR="005C36DE" w:rsidRPr="00092ACF" w:rsidRDefault="005C36DE" w:rsidP="005C36DE">
      <w:pPr>
        <w:spacing w:line="276" w:lineRule="auto"/>
        <w:ind w:firstLine="567"/>
        <w:jc w:val="both"/>
      </w:pPr>
      <w:r w:rsidRPr="00092ACF">
        <w:t xml:space="preserve">- офісні меблі та техніку – </w:t>
      </w:r>
      <w:r w:rsidR="00701B7F">
        <w:t>92</w:t>
      </w:r>
      <w:r w:rsidRPr="00092ACF">
        <w:t>,5 тис.грн.</w:t>
      </w:r>
    </w:p>
    <w:p w:rsidR="005C36DE" w:rsidRPr="00092ACF" w:rsidRDefault="005C36DE" w:rsidP="005C36DE">
      <w:pPr>
        <w:numPr>
          <w:ilvl w:val="0"/>
          <w:numId w:val="21"/>
        </w:numPr>
        <w:spacing w:line="276" w:lineRule="auto"/>
        <w:jc w:val="both"/>
      </w:pPr>
      <w:r w:rsidRPr="00092ACF">
        <w:t xml:space="preserve">До дня села отримано подарунки  для старостатів громади на загальну суму 85,2 тис.грн. (жалюзі, лавки, ринви, інші </w:t>
      </w:r>
      <w:r w:rsidR="00C40407" w:rsidRPr="00092ACF">
        <w:t>господарчі товари та матеріали);</w:t>
      </w:r>
    </w:p>
    <w:p w:rsidR="005C36DE" w:rsidRPr="00092ACF" w:rsidRDefault="005C36DE" w:rsidP="005C36DE">
      <w:pPr>
        <w:numPr>
          <w:ilvl w:val="0"/>
          <w:numId w:val="21"/>
        </w:numPr>
        <w:spacing w:line="276" w:lineRule="auto"/>
        <w:jc w:val="both"/>
      </w:pPr>
      <w:r w:rsidRPr="00092ACF">
        <w:lastRenderedPageBreak/>
        <w:t>В межах проекту «Модернізація системи соціальної підтримки н</w:t>
      </w:r>
      <w:r w:rsidR="00C40407" w:rsidRPr="00092ACF">
        <w:t>аселення України» отримано комп’</w:t>
      </w:r>
      <w:r w:rsidRPr="00092ACF">
        <w:t>ютери, ноутбуки та маршрутизатор (239,2 тис.грн.) та оплачено послуги по встановленню операційних систем та пакетів офісних програм (85,7 тис.грн.),</w:t>
      </w:r>
    </w:p>
    <w:p w:rsidR="005C36DE" w:rsidRPr="00092ACF" w:rsidRDefault="005C36DE" w:rsidP="005C36DE">
      <w:pPr>
        <w:numPr>
          <w:ilvl w:val="0"/>
          <w:numId w:val="21"/>
        </w:numPr>
        <w:spacing w:line="276" w:lineRule="auto"/>
        <w:jc w:val="both"/>
      </w:pPr>
      <w:r w:rsidRPr="00092ACF">
        <w:t xml:space="preserve">В межах реалізації проекту </w:t>
      </w:r>
      <w:r w:rsidRPr="00092ACF">
        <w:rPr>
          <w:lang w:val="en-US"/>
        </w:rPr>
        <w:t>U</w:t>
      </w:r>
      <w:r w:rsidRPr="00092ACF">
        <w:rPr>
          <w:lang w:val="ru-RU"/>
        </w:rPr>
        <w:t>-</w:t>
      </w:r>
      <w:r w:rsidRPr="00092ACF">
        <w:rPr>
          <w:lang w:val="en-US"/>
        </w:rPr>
        <w:t>LEAD</w:t>
      </w:r>
      <w:r w:rsidRPr="00092ACF">
        <w:rPr>
          <w:lang w:val="ru-RU"/>
        </w:rPr>
        <w:t xml:space="preserve"> з Є</w:t>
      </w:r>
      <w:r w:rsidR="00701B7F">
        <w:rPr>
          <w:lang w:val="ru-RU"/>
        </w:rPr>
        <w:t>вропою отримано автомобіль для</w:t>
      </w:r>
      <w:r w:rsidRPr="00092ACF">
        <w:rPr>
          <w:lang w:val="ru-RU"/>
        </w:rPr>
        <w:t xml:space="preserve"> центру надання адміністративних послуг вартістю 1 278,5 тис.грн.</w:t>
      </w:r>
    </w:p>
    <w:p w:rsidR="005C36DE" w:rsidRPr="00092ACF" w:rsidRDefault="005C36DE" w:rsidP="005C36DE">
      <w:pPr>
        <w:numPr>
          <w:ilvl w:val="0"/>
          <w:numId w:val="21"/>
        </w:numPr>
        <w:spacing w:line="276" w:lineRule="auto"/>
        <w:jc w:val="both"/>
      </w:pPr>
      <w:r w:rsidRPr="00092ACF">
        <w:rPr>
          <w:lang w:val="ru-RU"/>
        </w:rPr>
        <w:t>За рахунок залишків коштів минулих років на суму 7,6 тис.грн. заку</w:t>
      </w:r>
      <w:r w:rsidR="00C40407" w:rsidRPr="00092ACF">
        <w:rPr>
          <w:lang w:val="ru-RU"/>
        </w:rPr>
        <w:t>п</w:t>
      </w:r>
      <w:r w:rsidRPr="00092ACF">
        <w:rPr>
          <w:lang w:val="ru-RU"/>
        </w:rPr>
        <w:t>лено канцтовари.</w:t>
      </w:r>
    </w:p>
    <w:p w:rsidR="005C36DE" w:rsidRPr="00701B7F" w:rsidRDefault="005C36DE" w:rsidP="00701B7F">
      <w:pPr>
        <w:spacing w:line="276" w:lineRule="auto"/>
        <w:jc w:val="both"/>
        <w:rPr>
          <w:rFonts w:ascii="Times New Roman CYR" w:hAnsi="Times New Roman CYR" w:cs="Times New Roman CYR"/>
        </w:rPr>
      </w:pPr>
    </w:p>
    <w:p w:rsidR="005C36DE" w:rsidRPr="00092ACF" w:rsidRDefault="005C36DE" w:rsidP="005C36DE">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r w:rsidRPr="00092ACF">
        <w:rPr>
          <w:rFonts w:ascii="Times New Roman CYR" w:hAnsi="Times New Roman CYR" w:cs="Times New Roman CYR"/>
          <w:b/>
          <w:bCs/>
          <w:u w:val="single"/>
        </w:rPr>
        <w:t>1000 Освіта.</w:t>
      </w:r>
    </w:p>
    <w:p w:rsidR="005C36DE" w:rsidRPr="00092ACF" w:rsidRDefault="005C36DE" w:rsidP="005C36DE">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p>
    <w:p w:rsidR="005C36DE" w:rsidRPr="00092ACF" w:rsidRDefault="005C36DE" w:rsidP="005C36DE">
      <w:pPr>
        <w:widowControl w:val="0"/>
        <w:autoSpaceDE w:val="0"/>
        <w:autoSpaceDN w:val="0"/>
        <w:adjustRightInd w:val="0"/>
        <w:spacing w:line="276" w:lineRule="auto"/>
        <w:ind w:firstLine="708"/>
        <w:jc w:val="both"/>
      </w:pPr>
      <w:r w:rsidRPr="00092ACF">
        <w:t>На фінансування освітянської галузі з заг</w:t>
      </w:r>
      <w:r w:rsidR="006348E4" w:rsidRPr="00092ACF">
        <w:t xml:space="preserve">ального фонду міського бюджету </w:t>
      </w:r>
      <w:r w:rsidRPr="00092ACF">
        <w:t>використано 141 587,9 тис.грн., в тому числі за рахунок:</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t xml:space="preserve">освітньої субвенції з державного бюджету місцевим бюджетам профінансовані видатки в сумі 68 689,1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t>залишку освітньої субвенції, утвореного в міському бюджеті станом на 01.01.2019 року</w:t>
      </w:r>
      <w:r w:rsidR="006348E4" w:rsidRPr="00092ACF">
        <w:t>,</w:t>
      </w:r>
      <w:r w:rsidRPr="00092ACF">
        <w:t xml:space="preserve"> – 240,6 тис.грн.,</w:t>
      </w:r>
      <w:r w:rsidRPr="00092ACF">
        <w:rPr>
          <w:rFonts w:ascii="Times New Roman CYR" w:hAnsi="Times New Roman CYR" w:cs="Times New Roman CYR"/>
        </w:rPr>
        <w:t xml:space="preserve">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субвенції на здійснення переданих видатків у сфері освіти за рахунок коштів освітньої субвенції з державного бюджету – 670,9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субвенції з державного бюджету на нову українську школу – 329,1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субвенції з державного бюджету на забезпечення якості освіти – 1 620,0 тис.грн.,</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w:t>
      </w:r>
      <w:r w:rsidRPr="00092ACF">
        <w:t>іншої субвенції з бюджетів громад району на співфінансування  методичного кабінету управління освіти міської ради – 165,4 тис.грн., інклюзивно-ресурсного центру -  50,8 тис.грн. та дитячої школи мистецтв – 208,8 тис.грн. (</w:t>
      </w:r>
      <w:r w:rsidRPr="00092ACF">
        <w:rPr>
          <w:rFonts w:ascii="Times New Roman CYR" w:hAnsi="Times New Roman CYR" w:cs="Times New Roman CYR"/>
        </w:rPr>
        <w:t>в тому числі з бюджету Дунаєвецької селищної ОТГ – 339,8 тис.грн.,  Смотрицької селищної ОТГ – 65,0 тис.грн., Маківського сільського бюджету – 20,2 тис.грн.),</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t xml:space="preserve"> </w:t>
      </w:r>
      <w:r w:rsidRPr="00092ACF">
        <w:rPr>
          <w:rFonts w:ascii="Times New Roman CYR" w:hAnsi="Times New Roman CYR" w:cs="Times New Roman CYR"/>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11 334,7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w:t>
      </w:r>
      <w:r w:rsidRPr="00092ACF">
        <w:t>коштів міського бюджету – 58 278,9 тис.грн.</w:t>
      </w:r>
      <w:r w:rsidRPr="00092ACF">
        <w:rPr>
          <w:rFonts w:ascii="Times New Roman CYR" w:hAnsi="Times New Roman CYR" w:cs="Times New Roman CYR"/>
        </w:rPr>
        <w:t xml:space="preserve">  </w:t>
      </w:r>
    </w:p>
    <w:p w:rsidR="005C36DE" w:rsidRPr="00092ACF" w:rsidRDefault="005C36DE" w:rsidP="005C36DE">
      <w:pPr>
        <w:widowControl w:val="0"/>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Кошти спрямовано на утриманн</w:t>
      </w:r>
      <w:r w:rsidR="00AB5EF6" w:rsidRPr="00092ACF">
        <w:rPr>
          <w:rFonts w:ascii="Times New Roman CYR" w:hAnsi="Times New Roman CYR" w:cs="Times New Roman CYR"/>
        </w:rPr>
        <w:t>я дошкільних та загальноосвітніх навчальних закладів</w:t>
      </w:r>
      <w:r w:rsidRPr="00092ACF">
        <w:rPr>
          <w:rFonts w:ascii="Times New Roman CYR" w:hAnsi="Times New Roman CYR" w:cs="Times New Roman CYR"/>
        </w:rPr>
        <w:t xml:space="preserve"> 3 позашкільних навчальних закладів, методичного кабінету, централізовваної бухгалтерії, групи централізованого обслуговування, інклюзивно-ресурсного центру та дитячої школи мистецтв.</w:t>
      </w:r>
    </w:p>
    <w:p w:rsidR="005C36DE" w:rsidRPr="00092ACF" w:rsidRDefault="005C36DE" w:rsidP="005C36DE">
      <w:pPr>
        <w:spacing w:line="276" w:lineRule="auto"/>
        <w:ind w:firstLine="708"/>
        <w:jc w:val="both"/>
      </w:pPr>
      <w:r w:rsidRPr="00092ACF">
        <w:t xml:space="preserve"> </w:t>
      </w:r>
    </w:p>
    <w:p w:rsidR="005C36DE" w:rsidRPr="00092ACF" w:rsidRDefault="005C36DE" w:rsidP="005C36DE">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В розрізі кодів програмної класифікації видатки склали:</w:t>
      </w:r>
    </w:p>
    <w:p w:rsidR="005C36DE" w:rsidRPr="00092ACF" w:rsidRDefault="005C36DE" w:rsidP="005C36DE">
      <w:pPr>
        <w:widowControl w:val="0"/>
        <w:tabs>
          <w:tab w:val="left" w:pos="9150"/>
        </w:tabs>
        <w:autoSpaceDE w:val="0"/>
        <w:autoSpaceDN w:val="0"/>
        <w:adjustRightInd w:val="0"/>
        <w:spacing w:line="276" w:lineRule="auto"/>
        <w:ind w:firstLine="720"/>
        <w:jc w:val="both"/>
        <w:rPr>
          <w:rFonts w:ascii="Times New Roman CYR" w:hAnsi="Times New Roman CYR" w:cs="Times New Roman CYR"/>
          <w:sz w:val="22"/>
          <w:szCs w:val="22"/>
        </w:rPr>
      </w:pPr>
      <w:r w:rsidRPr="00092ACF">
        <w:rPr>
          <w:rFonts w:ascii="Times New Roman CYR" w:hAnsi="Times New Roman CYR" w:cs="Times New Roman CYR"/>
        </w:rPr>
        <w:tab/>
      </w:r>
      <w:r w:rsidRPr="00092ACF">
        <w:rPr>
          <w:rFonts w:ascii="Times New Roman CYR" w:hAnsi="Times New Roman CYR" w:cs="Times New Roman CYR"/>
          <w:sz w:val="22"/>
          <w:szCs w:val="22"/>
        </w:rPr>
        <w:t>тис.грн.</w:t>
      </w:r>
    </w:p>
    <w:tbl>
      <w:tblPr>
        <w:tblW w:w="0" w:type="auto"/>
        <w:tblInd w:w="2" w:type="dxa"/>
        <w:tblLayout w:type="fixed"/>
        <w:tblLook w:val="0000" w:firstRow="0" w:lastRow="0" w:firstColumn="0" w:lastColumn="0" w:noHBand="0" w:noVBand="0"/>
      </w:tblPr>
      <w:tblGrid>
        <w:gridCol w:w="1418"/>
        <w:gridCol w:w="4536"/>
        <w:gridCol w:w="1276"/>
        <w:gridCol w:w="1311"/>
        <w:gridCol w:w="1382"/>
      </w:tblGrid>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both"/>
            </w:pPr>
            <w:r w:rsidRPr="00092ACF">
              <w:t xml:space="preserve">                 </w:t>
            </w:r>
          </w:p>
          <w:p w:rsidR="005C36DE" w:rsidRPr="00092ACF" w:rsidRDefault="005C36DE" w:rsidP="00452AB2">
            <w:pPr>
              <w:widowControl w:val="0"/>
              <w:autoSpaceDE w:val="0"/>
              <w:autoSpaceDN w:val="0"/>
              <w:adjustRightInd w:val="0"/>
              <w:spacing w:line="276" w:lineRule="auto"/>
              <w:jc w:val="both"/>
            </w:pPr>
            <w:r w:rsidRPr="00092ACF">
              <w:t>КПКВКМБ</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Уточнений річний  план</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Фактично виконано</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 до уточненого річного плану</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1010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Дошкільна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26 263,1</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25 266,1</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96,2</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1020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Загальноосвітні заклади</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103 562,5</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99 618,6</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96,2</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1090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Позашкільна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6 192,6</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5 481,1</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88,5</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1100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Школи естетичного виховання</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6 485,4</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6 444,7</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99,4</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lastRenderedPageBreak/>
              <w:t>1150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Методичне забезпечення</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957,9</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923,3</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96,4</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1160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Інші заклади та заходи у сфері освіти</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3 168,2</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3 103,9</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98,0</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1170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rPr>
                <w:b/>
                <w:bCs/>
              </w:rPr>
            </w:pPr>
            <w:r w:rsidRPr="00092ACF">
              <w:t>Забезпечення діяльності інклюзивно-ресурсних центрів</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6348E4" w:rsidP="00452AB2">
            <w:pPr>
              <w:spacing w:line="276" w:lineRule="auto"/>
              <w:jc w:val="center"/>
              <w:rPr>
                <w:bCs/>
              </w:rPr>
            </w:pPr>
            <w:r w:rsidRPr="00092ACF">
              <w:rPr>
                <w:bCs/>
              </w:rPr>
              <w:t>987</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Cs/>
              </w:rPr>
            </w:pPr>
            <w:r w:rsidRPr="00092ACF">
              <w:rPr>
                <w:bCs/>
              </w:rPr>
              <w:t>750,2</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Cs/>
              </w:rPr>
            </w:pPr>
            <w:r w:rsidRPr="00092ACF">
              <w:rPr>
                <w:bCs/>
              </w:rPr>
              <w:t>76,0</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rPr>
                <w:b/>
                <w:bCs/>
              </w:rPr>
            </w:pPr>
            <w:r w:rsidRPr="00092ACF">
              <w:rPr>
                <w:b/>
                <w:bCs/>
              </w:rPr>
              <w:t>РАЗОМ</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rPr>
                <w:b/>
                <w:bCs/>
              </w:rPr>
            </w:pPr>
            <w:r w:rsidRPr="00092ACF">
              <w:rPr>
                <w:b/>
                <w:bCs/>
              </w:rPr>
              <w:t>147 616,6</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
                <w:bCs/>
              </w:rPr>
            </w:pPr>
            <w:r w:rsidRPr="00092ACF">
              <w:rPr>
                <w:b/>
                <w:bCs/>
              </w:rPr>
              <w:t>141 587,9</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
                <w:bCs/>
              </w:rPr>
            </w:pPr>
            <w:r w:rsidRPr="00092ACF">
              <w:rPr>
                <w:b/>
                <w:bCs/>
              </w:rPr>
              <w:t>95,9</w:t>
            </w:r>
          </w:p>
        </w:tc>
      </w:tr>
    </w:tbl>
    <w:p w:rsidR="005C36DE" w:rsidRPr="00092ACF" w:rsidRDefault="005C36DE" w:rsidP="005C36DE">
      <w:pPr>
        <w:widowControl w:val="0"/>
        <w:autoSpaceDE w:val="0"/>
        <w:autoSpaceDN w:val="0"/>
        <w:adjustRightInd w:val="0"/>
        <w:spacing w:line="276" w:lineRule="auto"/>
        <w:jc w:val="both"/>
        <w:rPr>
          <w:rFonts w:ascii="Times New Roman CYR" w:hAnsi="Times New Roman CYR" w:cs="Times New Roman CYR"/>
        </w:rPr>
      </w:pPr>
    </w:p>
    <w:p w:rsidR="00AF6679" w:rsidRPr="00092ACF" w:rsidRDefault="005C36DE" w:rsidP="00BB593D">
      <w:pPr>
        <w:spacing w:line="276" w:lineRule="auto"/>
        <w:ind w:firstLine="708"/>
        <w:jc w:val="both"/>
        <w:rPr>
          <w:rFonts w:ascii="Times New Roman CYR" w:hAnsi="Times New Roman CYR" w:cs="Times New Roman CYR"/>
        </w:rPr>
      </w:pPr>
      <w:r w:rsidRPr="00092ACF">
        <w:t>На заробітну плату та нарахув</w:t>
      </w:r>
      <w:r w:rsidR="006348E4" w:rsidRPr="00092ACF">
        <w:t>ання на неї спрямовано 118 441</w:t>
      </w:r>
      <w:r w:rsidRPr="00092ACF">
        <w:t xml:space="preserve"> тис. грн. (83,7 відсотків всіх галузевих видатків</w:t>
      </w:r>
      <w:r w:rsidR="00BB593D">
        <w:t>).</w:t>
      </w:r>
    </w:p>
    <w:p w:rsidR="005C36DE" w:rsidRPr="00092ACF" w:rsidRDefault="005C36DE" w:rsidP="006348E4">
      <w:pPr>
        <w:spacing w:line="276" w:lineRule="auto"/>
        <w:ind w:firstLine="708"/>
        <w:jc w:val="both"/>
      </w:pPr>
      <w:r w:rsidRPr="00092ACF">
        <w:t xml:space="preserve">На оплату енергоносіїв та комунальних послуг використано 11 302,3 тис.грн.. </w:t>
      </w:r>
    </w:p>
    <w:p w:rsidR="005F1F01" w:rsidRPr="00092ACF" w:rsidRDefault="005C36DE" w:rsidP="005F1F01">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На харчування дітей в дошкільних закладах спрямовано із загального фонду бюджету</w:t>
      </w:r>
      <w:r w:rsidRPr="00092ACF">
        <w:rPr>
          <w:rFonts w:ascii="Times New Roman CYR" w:hAnsi="Times New Roman CYR" w:cs="Times New Roman CYR"/>
          <w:i/>
          <w:iCs/>
        </w:rPr>
        <w:t xml:space="preserve">          </w:t>
      </w:r>
      <w:r w:rsidRPr="00092ACF">
        <w:rPr>
          <w:rFonts w:ascii="Times New Roman CYR" w:hAnsi="Times New Roman CYR" w:cs="Times New Roman CYR"/>
        </w:rPr>
        <w:t>1 926,2</w:t>
      </w:r>
      <w:r w:rsidRPr="00092ACF">
        <w:rPr>
          <w:rFonts w:ascii="Times New Roman CYR" w:hAnsi="Times New Roman CYR" w:cs="Times New Roman CYR"/>
          <w:i/>
          <w:iCs/>
        </w:rPr>
        <w:t xml:space="preserve"> </w:t>
      </w:r>
      <w:r w:rsidRPr="00092ACF">
        <w:rPr>
          <w:rFonts w:ascii="Times New Roman CYR" w:hAnsi="Times New Roman CYR" w:cs="Times New Roman CYR"/>
        </w:rPr>
        <w:t>тис.грн. та із спеціального фонду бюджету</w:t>
      </w:r>
      <w:r w:rsidRPr="00092ACF">
        <w:rPr>
          <w:rFonts w:ascii="Times New Roman CYR" w:hAnsi="Times New Roman CYR" w:cs="Times New Roman CYR"/>
          <w:i/>
          <w:iCs/>
        </w:rPr>
        <w:t xml:space="preserve"> – </w:t>
      </w:r>
      <w:r w:rsidRPr="00092ACF">
        <w:rPr>
          <w:rFonts w:ascii="Times New Roman CYR" w:hAnsi="Times New Roman CYR" w:cs="Times New Roman CYR"/>
        </w:rPr>
        <w:t>1 560,5</w:t>
      </w:r>
      <w:r w:rsidRPr="00092ACF">
        <w:rPr>
          <w:rFonts w:ascii="Times New Roman CYR" w:hAnsi="Times New Roman CYR" w:cs="Times New Roman CYR"/>
          <w:i/>
          <w:iCs/>
        </w:rPr>
        <w:t xml:space="preserve"> </w:t>
      </w:r>
      <w:r w:rsidRPr="00092ACF">
        <w:rPr>
          <w:rFonts w:ascii="Times New Roman CYR" w:hAnsi="Times New Roman CYR" w:cs="Times New Roman CYR"/>
        </w:rPr>
        <w:t>тис.грн</w:t>
      </w:r>
      <w:r w:rsidRPr="00092ACF">
        <w:rPr>
          <w:rFonts w:ascii="Times New Roman CYR" w:hAnsi="Times New Roman CYR" w:cs="Times New Roman CYR"/>
          <w:i/>
          <w:iCs/>
        </w:rPr>
        <w:t xml:space="preserve">., </w:t>
      </w:r>
      <w:r w:rsidRPr="00092ACF">
        <w:rPr>
          <w:rFonts w:ascii="Times New Roman CYR" w:hAnsi="Times New Roman CYR" w:cs="Times New Roman CYR"/>
        </w:rPr>
        <w:t>всього</w:t>
      </w:r>
      <w:r w:rsidRPr="00092ACF">
        <w:rPr>
          <w:rFonts w:ascii="Times New Roman CYR" w:hAnsi="Times New Roman CYR" w:cs="Times New Roman CYR"/>
          <w:i/>
          <w:iCs/>
        </w:rPr>
        <w:t xml:space="preserve"> </w:t>
      </w:r>
      <w:r w:rsidRPr="00092ACF">
        <w:rPr>
          <w:rFonts w:ascii="Times New Roman CYR" w:hAnsi="Times New Roman CYR" w:cs="Times New Roman CYR"/>
        </w:rPr>
        <w:t>3 486,7</w:t>
      </w:r>
      <w:r w:rsidRPr="00092ACF">
        <w:rPr>
          <w:rFonts w:ascii="Times New Roman CYR" w:hAnsi="Times New Roman CYR" w:cs="Times New Roman CYR"/>
          <w:i/>
          <w:iCs/>
        </w:rPr>
        <w:t xml:space="preserve"> </w:t>
      </w:r>
      <w:r w:rsidRPr="00092ACF">
        <w:rPr>
          <w:rFonts w:ascii="Times New Roman CYR" w:hAnsi="Times New Roman CYR" w:cs="Times New Roman CYR"/>
        </w:rPr>
        <w:t>тис.грн</w:t>
      </w:r>
      <w:r w:rsidRPr="00092ACF">
        <w:rPr>
          <w:rFonts w:ascii="Times New Roman CYR" w:hAnsi="Times New Roman CYR" w:cs="Times New Roman CYR"/>
          <w:i/>
          <w:iCs/>
        </w:rPr>
        <w:t xml:space="preserve">. </w:t>
      </w:r>
      <w:r w:rsidRPr="00092ACF">
        <w:rPr>
          <w:rFonts w:ascii="Times New Roman CYR" w:hAnsi="Times New Roman CYR" w:cs="Times New Roman CYR"/>
        </w:rPr>
        <w:t>Батьківська плата в місті складає  60%, в селі – 40%.</w:t>
      </w:r>
      <w:r w:rsidRPr="00092ACF">
        <w:rPr>
          <w:rFonts w:ascii="Times New Roman CYR" w:hAnsi="Times New Roman CYR" w:cs="Times New Roman CYR"/>
          <w:i/>
          <w:iCs/>
        </w:rPr>
        <w:t xml:space="preserve"> </w:t>
      </w:r>
      <w:r w:rsidRPr="00092ACF">
        <w:rPr>
          <w:rFonts w:ascii="Times New Roman CYR" w:hAnsi="Times New Roman CYR" w:cs="Times New Roman CYR"/>
        </w:rPr>
        <w:t>Пільгами користуються діти-сироти та діти, позбавлені батьківського піклування, діти учасників АТО, діти з малозабезпечених та багатодітних сімей</w:t>
      </w:r>
      <w:r w:rsidR="005F1F01" w:rsidRPr="00092ACF">
        <w:rPr>
          <w:rFonts w:ascii="Times New Roman CYR" w:hAnsi="Times New Roman CYR" w:cs="Times New Roman CYR"/>
        </w:rPr>
        <w:t>, діти-інваліди, переселенці.</w:t>
      </w:r>
      <w:r w:rsidR="005F1F01" w:rsidRPr="00092ACF">
        <w:rPr>
          <w:rFonts w:ascii="Times New Roman CYR" w:hAnsi="Times New Roman CYR" w:cs="Times New Roman CYR"/>
          <w:i/>
          <w:iCs/>
        </w:rPr>
        <w:t xml:space="preserve"> </w:t>
      </w:r>
    </w:p>
    <w:p w:rsidR="00E46F37" w:rsidRPr="00092ACF" w:rsidRDefault="005C36DE" w:rsidP="00E46F3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На харчування дітей загальноосвітніх шкіл з бюджету спрямовано 1 754,1 тис.грн., за рахунок коштів спеціального фонду профінансовано  1 893,4 тис.грн., разом – 3 647,5 тис.грн. 100-відсотковою пільгою користуються  діти-сироти та діти, позбавлені батьківського піклування, діти учасників АТО, діти з малозабезпечених  сімей. </w:t>
      </w:r>
    </w:p>
    <w:p w:rsidR="003F0422" w:rsidRPr="007237AC" w:rsidRDefault="003F0422" w:rsidP="003F0422">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 КПКВ 1162 «Інші програми та зах</w:t>
      </w:r>
      <w:r w:rsidR="00BB098E" w:rsidRPr="00092ACF">
        <w:rPr>
          <w:rFonts w:ascii="Times New Roman CYR" w:hAnsi="Times New Roman CYR" w:cs="Times New Roman CYR"/>
        </w:rPr>
        <w:t>оди у сфері освіти» виплачено допомогу дітям-сиротам, позбавлених батьківського піклування, яким виповнилось 18 років в сумі 10,9 тис.грн.,</w:t>
      </w:r>
      <w:r w:rsidRPr="00092ACF">
        <w:rPr>
          <w:rFonts w:ascii="Times New Roman CYR" w:hAnsi="Times New Roman CYR" w:cs="Times New Roman CYR"/>
        </w:rPr>
        <w:t xml:space="preserve"> в межах міської Програми підтримки обдарованих дітей та молоді Дунаєвецької міської ради на 2019-2020 роки виплачено </w:t>
      </w:r>
      <w:r w:rsidRPr="007237AC">
        <w:rPr>
          <w:rFonts w:ascii="Times New Roman CYR" w:hAnsi="Times New Roman CYR" w:cs="Times New Roman CYR"/>
        </w:rPr>
        <w:t>стипендії  22 обдарованим дітям</w:t>
      </w:r>
      <w:r w:rsidR="00BB098E" w:rsidRPr="007237AC">
        <w:rPr>
          <w:rFonts w:ascii="Times New Roman CYR" w:hAnsi="Times New Roman CYR" w:cs="Times New Roman CYR"/>
        </w:rPr>
        <w:t xml:space="preserve"> на загальну суму 95,5 тис.грн.. </w:t>
      </w:r>
    </w:p>
    <w:p w:rsidR="003F0422" w:rsidRPr="00092ACF" w:rsidRDefault="003F0422" w:rsidP="006348E4">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Видатки спеціального фонду по установах освіти склали 14 071,9 тис.грн., в тому числі по</w:t>
      </w:r>
      <w:r w:rsidR="006348E4" w:rsidRPr="00092ACF">
        <w:rPr>
          <w:rFonts w:ascii="Times New Roman CYR" w:hAnsi="Times New Roman CYR" w:cs="Times New Roman CYR"/>
        </w:rPr>
        <w:t>точні видатки – 5 687,2 тис.грн</w:t>
      </w:r>
      <w:r w:rsidRPr="00092ACF">
        <w:rPr>
          <w:rFonts w:ascii="Times New Roman CYR" w:hAnsi="Times New Roman CYR" w:cs="Times New Roman CYR"/>
        </w:rPr>
        <w:t>., капіт</w:t>
      </w:r>
      <w:r w:rsidR="006348E4" w:rsidRPr="00092ACF">
        <w:rPr>
          <w:rFonts w:ascii="Times New Roman CYR" w:hAnsi="Times New Roman CYR" w:cs="Times New Roman CYR"/>
        </w:rPr>
        <w:t>альні видатки – 8 384,7 тис.грн</w:t>
      </w:r>
      <w:r w:rsidRPr="00092ACF">
        <w:rPr>
          <w:rFonts w:ascii="Times New Roman CYR" w:hAnsi="Times New Roman CYR" w:cs="Times New Roman CYR"/>
        </w:rPr>
        <w:t>., в тому числі:</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sz w:val="22"/>
          <w:szCs w:val="22"/>
        </w:rPr>
      </w:pPr>
      <w:r w:rsidRPr="00092ACF">
        <w:rPr>
          <w:rFonts w:ascii="Times New Roman CYR" w:hAnsi="Times New Roman CYR" w:cs="Times New Roman CY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3712"/>
        <w:gridCol w:w="2198"/>
        <w:gridCol w:w="1312"/>
        <w:gridCol w:w="1450"/>
      </w:tblGrid>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КПКВКМБ</w:t>
            </w:r>
          </w:p>
        </w:tc>
        <w:tc>
          <w:tcPr>
            <w:tcW w:w="3861"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p>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Видатки спец.фонду, всього</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в т.ч. поточні видатки</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p>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капітальні видатки</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1010</w:t>
            </w:r>
          </w:p>
        </w:tc>
        <w:tc>
          <w:tcPr>
            <w:tcW w:w="3861" w:type="dxa"/>
          </w:tcPr>
          <w:p w:rsidR="005C36DE" w:rsidRPr="00092ACF" w:rsidRDefault="005C36DE" w:rsidP="00452AB2">
            <w:pPr>
              <w:spacing w:line="276" w:lineRule="auto"/>
            </w:pPr>
            <w:r w:rsidRPr="00092ACF">
              <w:t>Дошкільна освіта</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3 044,6</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2 955,5</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89,2</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1020</w:t>
            </w:r>
          </w:p>
        </w:tc>
        <w:tc>
          <w:tcPr>
            <w:tcW w:w="3861" w:type="dxa"/>
          </w:tcPr>
          <w:p w:rsidR="005C36DE" w:rsidRPr="00092ACF" w:rsidRDefault="005C36DE" w:rsidP="00452AB2">
            <w:pPr>
              <w:spacing w:line="276" w:lineRule="auto"/>
            </w:pPr>
            <w:r w:rsidRPr="00092ACF">
              <w:t>Загальноосвітні заклади</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10 303,8</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2 321,3</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7 982,5</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1090</w:t>
            </w:r>
          </w:p>
        </w:tc>
        <w:tc>
          <w:tcPr>
            <w:tcW w:w="3861" w:type="dxa"/>
          </w:tcPr>
          <w:p w:rsidR="005C36DE" w:rsidRPr="00092ACF" w:rsidRDefault="005C36DE" w:rsidP="00452AB2">
            <w:pPr>
              <w:spacing w:line="276" w:lineRule="auto"/>
            </w:pPr>
            <w:r w:rsidRPr="00092ACF">
              <w:t>Позашкільна освіта</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39,5</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27,5</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12,0</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1100</w:t>
            </w:r>
          </w:p>
        </w:tc>
        <w:tc>
          <w:tcPr>
            <w:tcW w:w="3861" w:type="dxa"/>
          </w:tcPr>
          <w:p w:rsidR="005C36DE" w:rsidRPr="00092ACF" w:rsidRDefault="005C36DE" w:rsidP="00452AB2">
            <w:pPr>
              <w:widowControl w:val="0"/>
              <w:tabs>
                <w:tab w:val="left" w:pos="851"/>
              </w:tabs>
              <w:autoSpaceDE w:val="0"/>
              <w:autoSpaceDN w:val="0"/>
              <w:adjustRightInd w:val="0"/>
              <w:spacing w:line="276" w:lineRule="auto"/>
            </w:pPr>
            <w:r w:rsidRPr="00092ACF">
              <w:t>Школи естетичного виховання</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674,1</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383,0</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291,1</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1170</w:t>
            </w:r>
          </w:p>
        </w:tc>
        <w:tc>
          <w:tcPr>
            <w:tcW w:w="3861" w:type="dxa"/>
          </w:tcPr>
          <w:p w:rsidR="005C36DE" w:rsidRPr="00092ACF" w:rsidRDefault="005C36DE" w:rsidP="00452AB2">
            <w:pPr>
              <w:widowControl w:val="0"/>
              <w:tabs>
                <w:tab w:val="left" w:pos="851"/>
              </w:tabs>
              <w:autoSpaceDE w:val="0"/>
              <w:autoSpaceDN w:val="0"/>
              <w:adjustRightInd w:val="0"/>
              <w:spacing w:line="276" w:lineRule="auto"/>
            </w:pPr>
            <w:r w:rsidRPr="00092ACF">
              <w:t>Забезпечення діяльності інклюзивно-ресурсних центрів</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9,9</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9,9</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p>
        </w:tc>
        <w:tc>
          <w:tcPr>
            <w:tcW w:w="3861" w:type="dxa"/>
          </w:tcPr>
          <w:p w:rsidR="005C36DE" w:rsidRPr="00092ACF" w:rsidRDefault="005C36DE" w:rsidP="00452AB2">
            <w:pPr>
              <w:widowControl w:val="0"/>
              <w:tabs>
                <w:tab w:val="left" w:pos="851"/>
              </w:tabs>
              <w:autoSpaceDE w:val="0"/>
              <w:autoSpaceDN w:val="0"/>
              <w:adjustRightInd w:val="0"/>
              <w:spacing w:line="276" w:lineRule="auto"/>
            </w:pPr>
            <w:r w:rsidRPr="00092ACF">
              <w:rPr>
                <w:b/>
                <w:bCs/>
              </w:rPr>
              <w:t>РАЗОМ</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rPr>
                <w:b/>
                <w:bCs/>
              </w:rPr>
              <w:t>14 071,9</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rPr>
                <w:b/>
                <w:bCs/>
              </w:rPr>
              <w:t>5 687,2</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rPr>
                <w:b/>
                <w:bCs/>
              </w:rPr>
              <w:t>8 384,7</w:t>
            </w:r>
          </w:p>
        </w:tc>
      </w:tr>
    </w:tbl>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5C36DE" w:rsidRPr="00092ACF" w:rsidRDefault="005C36DE" w:rsidP="006348E4">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iCs/>
        </w:rPr>
      </w:pPr>
      <w:r w:rsidRPr="00092ACF">
        <w:rPr>
          <w:rFonts w:ascii="Times New Roman CYR" w:hAnsi="Times New Roman CYR" w:cs="Times New Roman CYR"/>
          <w:b/>
          <w:bCs/>
          <w:iCs/>
        </w:rPr>
        <w:t>КПКВКМБ 1010:</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Поточні видатки – 2 955,5 тис.грн.: </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спонсорська допомога в натуральній формі – 1 489,3</w:t>
      </w:r>
      <w:r w:rsidR="00BD34E5" w:rsidRPr="00092ACF">
        <w:rPr>
          <w:rFonts w:ascii="Times New Roman CYR" w:hAnsi="Times New Roman CYR" w:cs="Times New Roman CYR"/>
        </w:rPr>
        <w:t xml:space="preserve"> тис.грн., в тому числі  1 395</w:t>
      </w:r>
      <w:r w:rsidRPr="00092ACF">
        <w:rPr>
          <w:rFonts w:ascii="Times New Roman CYR" w:hAnsi="Times New Roman CYR" w:cs="Times New Roman CYR"/>
        </w:rPr>
        <w:t xml:space="preserve"> тис.грн. – побутова техніка, меблі, господарські товари та матеріали,   94,3 тис.грн. - продукти </w:t>
      </w:r>
      <w:r w:rsidRPr="00092ACF">
        <w:rPr>
          <w:rFonts w:ascii="Times New Roman CYR" w:hAnsi="Times New Roman CYR" w:cs="Times New Roman CYR"/>
        </w:rPr>
        <w:lastRenderedPageBreak/>
        <w:t>харчування</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оплата продуктів харчування за рахунок батьківської плати – 1 466,2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Капітальні видатки – 89,2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за рахунок коштів міського бюджету на 76,1 тис.грн. здійснено експертизу ПКД  модульної газової тепло генераторної для о</w:t>
      </w:r>
      <w:r w:rsidR="00BD34E5" w:rsidRPr="00092ACF">
        <w:rPr>
          <w:rFonts w:ascii="Times New Roman CYR" w:hAnsi="Times New Roman CYR" w:cs="Times New Roman CYR"/>
        </w:rPr>
        <w:t>палення ДНЗ №1 м.Дунаївці – 24</w:t>
      </w:r>
      <w:r w:rsidRPr="00092ACF">
        <w:rPr>
          <w:rFonts w:ascii="Times New Roman CYR" w:hAnsi="Times New Roman CYR" w:cs="Times New Roman CYR"/>
        </w:rPr>
        <w:t xml:space="preserve"> тис.грн., придбано витяжки, морозильні камери та холодильники – 52,1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 в рахунок спонсорської допомоги отримано </w:t>
      </w:r>
      <w:r w:rsidR="004D7455">
        <w:rPr>
          <w:rFonts w:ascii="Times New Roman CYR" w:hAnsi="Times New Roman CYR" w:cs="Times New Roman CYR"/>
        </w:rPr>
        <w:t xml:space="preserve"> пральну машину та меблі</w:t>
      </w:r>
      <w:r w:rsidR="00BD34E5" w:rsidRPr="00092ACF">
        <w:rPr>
          <w:rFonts w:ascii="Times New Roman CYR" w:hAnsi="Times New Roman CYR" w:cs="Times New Roman CYR"/>
        </w:rPr>
        <w:t xml:space="preserve"> – 13</w:t>
      </w:r>
      <w:r w:rsidRPr="00092ACF">
        <w:rPr>
          <w:rFonts w:ascii="Times New Roman CYR" w:hAnsi="Times New Roman CYR" w:cs="Times New Roman CYR"/>
        </w:rPr>
        <w:t xml:space="preserve">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5C36DE" w:rsidRPr="00092ACF" w:rsidRDefault="005C36DE" w:rsidP="005C36DE">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092ACF">
        <w:rPr>
          <w:rFonts w:ascii="Times New Roman CYR" w:hAnsi="Times New Roman CYR" w:cs="Times New Roman CYR"/>
          <w:b/>
          <w:bCs/>
          <w:iCs/>
        </w:rPr>
        <w:t>КПКВКМБ 1020:</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Поточні видатки спеціального фонду  склали 2 321,3 тис.грн.. в тому числі  за рахунок власних надходжень бюджетних установ здійснено 1 572,1 тис.грн. видатків:</w:t>
      </w:r>
    </w:p>
    <w:p w:rsidR="005C36DE" w:rsidRPr="00092ACF" w:rsidRDefault="005C36DE" w:rsidP="005C36DE">
      <w:pPr>
        <w:widowControl w:val="0"/>
        <w:numPr>
          <w:ilvl w:val="0"/>
          <w:numId w:val="10"/>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 xml:space="preserve"> 24,8 тис.грн. - придбання господарських та будматеріалів, спорт</w:t>
      </w:r>
      <w:r w:rsidR="00B96B7F">
        <w:rPr>
          <w:rFonts w:ascii="Times New Roman CYR" w:hAnsi="Times New Roman CYR" w:cs="Times New Roman CYR"/>
        </w:rPr>
        <w:t xml:space="preserve">ивного </w:t>
      </w:r>
      <w:r w:rsidRPr="00092ACF">
        <w:rPr>
          <w:rFonts w:ascii="Times New Roman CYR" w:hAnsi="Times New Roman CYR" w:cs="Times New Roman CYR"/>
        </w:rPr>
        <w:t xml:space="preserve">інвентаря, підписка преси та ін.,  </w:t>
      </w:r>
    </w:p>
    <w:p w:rsidR="005C36DE" w:rsidRPr="00092ACF" w:rsidRDefault="005C36DE" w:rsidP="005C36DE">
      <w:pPr>
        <w:widowControl w:val="0"/>
        <w:numPr>
          <w:ilvl w:val="0"/>
          <w:numId w:val="10"/>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 xml:space="preserve"> 1 547,3 тис.грн. - оплата продуктів харчування за рахунок батьківської плати. </w:t>
      </w:r>
    </w:p>
    <w:p w:rsidR="005C36DE" w:rsidRDefault="005C36DE" w:rsidP="00BD34E5">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Крім того, в рахунок спонсорської допомоги отримано організаційну та побутову техніку, господарські товари та матеріали, меблі та паливно-мастильні матеріали за</w:t>
      </w:r>
      <w:r w:rsidR="00BD34E5" w:rsidRPr="00092ACF">
        <w:rPr>
          <w:rFonts w:ascii="Times New Roman CYR" w:hAnsi="Times New Roman CYR" w:cs="Times New Roman CYR"/>
        </w:rPr>
        <w:t>гальною вартістю 749,2 тис.грн.</w:t>
      </w:r>
    </w:p>
    <w:p w:rsidR="00476AFB" w:rsidRPr="00092ACF" w:rsidRDefault="00476AFB" w:rsidP="00BD34E5">
      <w:pPr>
        <w:widowControl w:val="0"/>
        <w:tabs>
          <w:tab w:val="left" w:pos="851"/>
        </w:tabs>
        <w:autoSpaceDE w:val="0"/>
        <w:autoSpaceDN w:val="0"/>
        <w:adjustRightInd w:val="0"/>
        <w:spacing w:line="276" w:lineRule="auto"/>
        <w:jc w:val="both"/>
        <w:rPr>
          <w:rFonts w:ascii="Times New Roman CYR" w:hAnsi="Times New Roman CYR" w:cs="Times New Roman CYR"/>
        </w:rPr>
      </w:pPr>
    </w:p>
    <w:p w:rsidR="00C70DA1" w:rsidRPr="00092ACF" w:rsidRDefault="005C36DE" w:rsidP="00C70DA1">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Капітальні видатки становлять 7 </w:t>
      </w:r>
      <w:r w:rsidR="00BD34E5" w:rsidRPr="00092ACF">
        <w:rPr>
          <w:rFonts w:ascii="Times New Roman CYR" w:hAnsi="Times New Roman CYR" w:cs="Times New Roman CYR"/>
        </w:rPr>
        <w:t xml:space="preserve">982,5  тис.грн., в тому числі: </w:t>
      </w: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i/>
          <w:iCs/>
        </w:rPr>
        <w:t xml:space="preserve">за рахунок  залишку освітньої субвенції з державного бюджету який утворився в міському бюджеті станом на 01.01.2019 року </w:t>
      </w:r>
      <w:r w:rsidRPr="00092ACF">
        <w:rPr>
          <w:rFonts w:ascii="Times New Roman CYR" w:hAnsi="Times New Roman CYR" w:cs="Times New Roman CYR"/>
        </w:rPr>
        <w:t xml:space="preserve"> придбано навчальні кабінети на суму 2 098,9 тис.грн., в тому числі:</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кабінети інформатики – 1 192,9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кабінети біології – 696</w:t>
      </w:r>
      <w:r w:rsidR="005C36DE" w:rsidRPr="00092ACF">
        <w:rPr>
          <w:rFonts w:ascii="Times New Roman CYR" w:hAnsi="Times New Roman CYR" w:cs="Times New Roman CYR"/>
        </w:rPr>
        <w:t xml:space="preserve"> тис.грн.,</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кабінет математики – </w:t>
      </w:r>
      <w:r w:rsidR="00BD34E5" w:rsidRPr="00092ACF">
        <w:rPr>
          <w:rFonts w:ascii="Times New Roman CYR" w:hAnsi="Times New Roman CYR" w:cs="Times New Roman CYR"/>
        </w:rPr>
        <w:t>105</w:t>
      </w:r>
      <w:r w:rsidRPr="00092ACF">
        <w:rPr>
          <w:rFonts w:ascii="Times New Roman CYR" w:hAnsi="Times New Roman CYR" w:cs="Times New Roman CYR"/>
        </w:rPr>
        <w:t xml:space="preserve"> тис.грн.,</w:t>
      </w:r>
    </w:p>
    <w:p w:rsidR="005C36DE" w:rsidRPr="00092ACF" w:rsidRDefault="00BD34E5" w:rsidP="00BD34E5">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кабінет географії – 105</w:t>
      </w:r>
      <w:r w:rsidR="005C36DE" w:rsidRPr="00092ACF">
        <w:rPr>
          <w:rFonts w:ascii="Times New Roman CYR" w:hAnsi="Times New Roman CYR" w:cs="Times New Roman CYR"/>
        </w:rPr>
        <w:t xml:space="preserve"> тис.грн.</w:t>
      </w:r>
    </w:p>
    <w:p w:rsidR="00BD34E5" w:rsidRPr="00092ACF" w:rsidRDefault="00BD34E5" w:rsidP="00B96B7F">
      <w:pPr>
        <w:widowControl w:val="0"/>
        <w:tabs>
          <w:tab w:val="left" w:pos="851"/>
          <w:tab w:val="left" w:pos="3261"/>
        </w:tabs>
        <w:autoSpaceDE w:val="0"/>
        <w:autoSpaceDN w:val="0"/>
        <w:adjustRightInd w:val="0"/>
        <w:spacing w:line="276" w:lineRule="auto"/>
        <w:ind w:left="1068"/>
        <w:jc w:val="both"/>
        <w:rPr>
          <w:rFonts w:ascii="Times New Roman CYR" w:hAnsi="Times New Roman CYR" w:cs="Times New Roman CYR"/>
        </w:rPr>
      </w:pP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i/>
          <w:iCs/>
        </w:rPr>
        <w:t>за рахунок субвенції з обласного бюджету за рахунок залишку коштів освітньої субвенції з державного бюджету, що утворився на</w:t>
      </w:r>
      <w:r w:rsidR="00BD34E5" w:rsidRPr="00092ACF">
        <w:rPr>
          <w:rFonts w:ascii="Times New Roman CYR" w:hAnsi="Times New Roman CYR" w:cs="Times New Roman CYR"/>
          <w:i/>
          <w:iCs/>
        </w:rPr>
        <w:t xml:space="preserve"> початок бюджетного року ( 800</w:t>
      </w:r>
      <w:r w:rsidRPr="00092ACF">
        <w:rPr>
          <w:rFonts w:ascii="Times New Roman CYR" w:hAnsi="Times New Roman CYR" w:cs="Times New Roman CYR"/>
          <w:i/>
          <w:iCs/>
        </w:rPr>
        <w:t xml:space="preserve">  тис.грн.)</w:t>
      </w:r>
      <w:r w:rsidRPr="00092ACF">
        <w:rPr>
          <w:rFonts w:ascii="Times New Roman CYR" w:hAnsi="Times New Roman CYR" w:cs="Times New Roman CYR"/>
        </w:rPr>
        <w:t xml:space="preserve"> для опорних шкіл придбано комплекти обладна</w:t>
      </w:r>
      <w:r w:rsidR="00E0459C" w:rsidRPr="00092ACF">
        <w:rPr>
          <w:rFonts w:ascii="Times New Roman CYR" w:hAnsi="Times New Roman CYR" w:cs="Times New Roman CYR"/>
        </w:rPr>
        <w:t>ння  та приладдя для кабінетів</w:t>
      </w:r>
      <w:r w:rsidRPr="00092ACF">
        <w:rPr>
          <w:rFonts w:ascii="Times New Roman CYR" w:hAnsi="Times New Roman CYR" w:cs="Times New Roman CYR"/>
        </w:rPr>
        <w:t>:</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біології – 242,1 тис.грн.,</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фізики – 148,5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математики – 96</w:t>
      </w:r>
      <w:r w:rsidR="005C36DE" w:rsidRPr="00092ACF">
        <w:rPr>
          <w:rFonts w:ascii="Times New Roman CYR" w:hAnsi="Times New Roman CYR" w:cs="Times New Roman CYR"/>
        </w:rPr>
        <w:t xml:space="preserve">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хімії – 84</w:t>
      </w:r>
      <w:r w:rsidR="005C36DE" w:rsidRPr="00092ACF">
        <w:rPr>
          <w:rFonts w:ascii="Times New Roman CYR" w:hAnsi="Times New Roman CYR" w:cs="Times New Roman CYR"/>
        </w:rPr>
        <w:t xml:space="preserve"> тис.грн.,</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географії – 55,4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набір комп’</w:t>
      </w:r>
      <w:r w:rsidR="005C36DE" w:rsidRPr="00092ACF">
        <w:rPr>
          <w:rFonts w:ascii="Times New Roman CYR" w:hAnsi="Times New Roman CYR" w:cs="Times New Roman CYR"/>
        </w:rPr>
        <w:t>ютерного та му</w:t>
      </w:r>
      <w:r w:rsidRPr="00092ACF">
        <w:rPr>
          <w:rFonts w:ascii="Times New Roman CYR" w:hAnsi="Times New Roman CYR" w:cs="Times New Roman CYR"/>
        </w:rPr>
        <w:t>льтимедійного обладнання – 174</w:t>
      </w:r>
      <w:r w:rsidR="005C36DE" w:rsidRPr="00092ACF">
        <w:rPr>
          <w:rFonts w:ascii="Times New Roman CYR" w:hAnsi="Times New Roman CYR" w:cs="Times New Roman CYR"/>
        </w:rPr>
        <w:t xml:space="preserve"> тис.грн.</w:t>
      </w: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
          <w:iCs/>
          <w:highlight w:val="yellow"/>
        </w:rPr>
      </w:pP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i/>
          <w:iCs/>
        </w:rPr>
        <w:t xml:space="preserve">за рахунок субвенції з обласного бюджету на забезпечення якісної, сучасної та доступної загальної середньої освіти «Нова українська школа» -  901,2 тис.грн. </w:t>
      </w:r>
      <w:r w:rsidRPr="00092ACF">
        <w:rPr>
          <w:rFonts w:ascii="Times New Roman CYR" w:hAnsi="Times New Roman CYR" w:cs="Times New Roman CYR"/>
        </w:rPr>
        <w:t>закуплено:</w:t>
      </w:r>
    </w:p>
    <w:p w:rsidR="005C36DE" w:rsidRPr="00092ACF" w:rsidRDefault="005C36DE" w:rsidP="005C36DE">
      <w:pPr>
        <w:widowControl w:val="0"/>
        <w:numPr>
          <w:ilvl w:val="0"/>
          <w:numId w:val="9"/>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 xml:space="preserve">сучасні меблі для початкових класів нової української школи – 440,4 тис.грн., </w:t>
      </w:r>
    </w:p>
    <w:p w:rsidR="005C36DE" w:rsidRPr="00092ACF" w:rsidRDefault="00BD34E5" w:rsidP="005C36DE">
      <w:pPr>
        <w:widowControl w:val="0"/>
        <w:numPr>
          <w:ilvl w:val="0"/>
          <w:numId w:val="9"/>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комп’</w:t>
      </w:r>
      <w:r w:rsidR="005C36DE" w:rsidRPr="00092ACF">
        <w:rPr>
          <w:rFonts w:ascii="Times New Roman CYR" w:hAnsi="Times New Roman CYR" w:cs="Times New Roman CYR"/>
        </w:rPr>
        <w:t>ютерне обладнання</w:t>
      </w:r>
      <w:r w:rsidR="00AF2954" w:rsidRPr="00092ACF">
        <w:rPr>
          <w:rFonts w:ascii="Times New Roman CYR" w:hAnsi="Times New Roman CYR" w:cs="Times New Roman CYR"/>
        </w:rPr>
        <w:t xml:space="preserve"> </w:t>
      </w:r>
      <w:r w:rsidR="005C36DE" w:rsidRPr="00092ACF">
        <w:t xml:space="preserve">для початкових класів нової української школи </w:t>
      </w:r>
      <w:r w:rsidR="005C36DE" w:rsidRPr="00092ACF">
        <w:rPr>
          <w:rFonts w:ascii="Times New Roman CYR" w:hAnsi="Times New Roman CYR" w:cs="Times New Roman CYR"/>
        </w:rPr>
        <w:t>– 460,8 тис.грн.</w:t>
      </w:r>
    </w:p>
    <w:p w:rsidR="005C36DE" w:rsidRPr="00092ACF" w:rsidRDefault="005C36DE" w:rsidP="005C36DE">
      <w:pPr>
        <w:widowControl w:val="0"/>
        <w:tabs>
          <w:tab w:val="left" w:pos="851"/>
          <w:tab w:val="left" w:pos="3261"/>
        </w:tabs>
        <w:autoSpaceDE w:val="0"/>
        <w:autoSpaceDN w:val="0"/>
        <w:adjustRightInd w:val="0"/>
        <w:spacing w:line="276" w:lineRule="auto"/>
        <w:ind w:left="567"/>
        <w:jc w:val="both"/>
        <w:rPr>
          <w:rFonts w:ascii="Times New Roman CYR" w:hAnsi="Times New Roman CYR" w:cs="Times New Roman CYR"/>
        </w:rPr>
      </w:pPr>
    </w:p>
    <w:p w:rsidR="005C36DE" w:rsidRPr="00092ACF" w:rsidRDefault="005C36DE" w:rsidP="005C36DE">
      <w:pPr>
        <w:widowControl w:val="0"/>
        <w:tabs>
          <w:tab w:val="left" w:pos="851"/>
          <w:tab w:val="left" w:pos="3261"/>
        </w:tabs>
        <w:autoSpaceDE w:val="0"/>
        <w:autoSpaceDN w:val="0"/>
        <w:adjustRightInd w:val="0"/>
        <w:spacing w:line="276" w:lineRule="auto"/>
        <w:jc w:val="both"/>
        <w:rPr>
          <w:rFonts w:ascii="Times New Roman CYR" w:hAnsi="Times New Roman CYR" w:cs="Times New Roman CYR"/>
          <w:i/>
        </w:rPr>
      </w:pPr>
      <w:r w:rsidRPr="00092ACF">
        <w:rPr>
          <w:rFonts w:ascii="Times New Roman CYR" w:hAnsi="Times New Roman CYR" w:cs="Times New Roman CYR"/>
          <w:i/>
        </w:rPr>
        <w:t xml:space="preserve">        за рахунок субвенції з державного бюджету на підвищення якості освіти на суму 1 732,7 тис.грн. придбано:</w:t>
      </w:r>
    </w:p>
    <w:p w:rsidR="005C36DE" w:rsidRPr="00092ACF" w:rsidRDefault="005C36DE" w:rsidP="005C36DE">
      <w:pPr>
        <w:widowControl w:val="0"/>
        <w:numPr>
          <w:ilvl w:val="0"/>
          <w:numId w:val="9"/>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шкільний автобус для Іванковецької ЗОШ І-ІІІ ст.</w:t>
      </w:r>
      <w:r w:rsidR="00BD34E5" w:rsidRPr="00092ACF">
        <w:rPr>
          <w:rFonts w:ascii="Times New Roman CYR" w:hAnsi="Times New Roman CYR" w:cs="Times New Roman CYR"/>
        </w:rPr>
        <w:t xml:space="preserve"> </w:t>
      </w:r>
      <w:r w:rsidRPr="00092ACF">
        <w:rPr>
          <w:rFonts w:ascii="Times New Roman CYR" w:hAnsi="Times New Roman CYR" w:cs="Times New Roman CYR"/>
        </w:rPr>
        <w:t>– 1 333,5 тис. грн.,</w:t>
      </w:r>
    </w:p>
    <w:p w:rsidR="005C36DE" w:rsidRDefault="00BD34E5" w:rsidP="005C36DE">
      <w:pPr>
        <w:widowControl w:val="0"/>
        <w:numPr>
          <w:ilvl w:val="0"/>
          <w:numId w:val="9"/>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персональні комп’</w:t>
      </w:r>
      <w:r w:rsidR="005C36DE" w:rsidRPr="00092ACF">
        <w:rPr>
          <w:rFonts w:ascii="Times New Roman CYR" w:hAnsi="Times New Roman CYR" w:cs="Times New Roman CYR"/>
        </w:rPr>
        <w:t>ютера з ліцензійними програмним забезпеченням – 399,2 тис.грн.</w:t>
      </w:r>
    </w:p>
    <w:p w:rsidR="00C70DA1" w:rsidRDefault="00C70DA1" w:rsidP="00C70DA1">
      <w:pPr>
        <w:widowControl w:val="0"/>
        <w:tabs>
          <w:tab w:val="left" w:pos="851"/>
          <w:tab w:val="left" w:pos="3261"/>
        </w:tabs>
        <w:autoSpaceDE w:val="0"/>
        <w:autoSpaceDN w:val="0"/>
        <w:adjustRightInd w:val="0"/>
        <w:spacing w:line="276" w:lineRule="auto"/>
        <w:ind w:left="786"/>
        <w:jc w:val="both"/>
        <w:rPr>
          <w:rFonts w:ascii="Times New Roman CYR" w:hAnsi="Times New Roman CYR" w:cs="Times New Roman CYR"/>
          <w:i/>
          <w:iCs/>
        </w:rPr>
      </w:pPr>
    </w:p>
    <w:p w:rsidR="00C70DA1" w:rsidRDefault="00C70DA1" w:rsidP="00C70DA1">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Cs/>
        </w:rPr>
      </w:pPr>
      <w:r w:rsidRPr="00092ACF">
        <w:rPr>
          <w:rFonts w:ascii="Times New Roman CYR" w:hAnsi="Times New Roman CYR" w:cs="Times New Roman CYR"/>
          <w:i/>
          <w:iCs/>
        </w:rPr>
        <w:t xml:space="preserve">за рахунок  коштів державної субвенції на створення та ремонт існуючих спортивних комплексів при загальноосвітніх навчальних закладах </w:t>
      </w:r>
      <w:r w:rsidRPr="00092ACF">
        <w:rPr>
          <w:rFonts w:ascii="Times New Roman CYR" w:hAnsi="Times New Roman CYR" w:cs="Times New Roman CYR"/>
          <w:iCs/>
        </w:rPr>
        <w:t>на суму 903,6 тис.грн. здійснено капітальний ремонт спортивного залу Дунаєвецької НВК ЗОШ І-ІІІ ст.- гімназії.</w:t>
      </w:r>
    </w:p>
    <w:p w:rsidR="00224A6E" w:rsidRDefault="00224A6E" w:rsidP="00C70DA1">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Cs/>
        </w:rPr>
      </w:pPr>
    </w:p>
    <w:p w:rsidR="00224A6E" w:rsidRPr="00092ACF" w:rsidRDefault="00224A6E" w:rsidP="00224A6E">
      <w:pPr>
        <w:widowControl w:val="0"/>
        <w:tabs>
          <w:tab w:val="left" w:pos="567"/>
          <w:tab w:val="left" w:pos="3261"/>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i/>
          <w:iCs/>
        </w:rPr>
        <w:tab/>
      </w:r>
      <w:r w:rsidRPr="00092ACF">
        <w:rPr>
          <w:rFonts w:ascii="Times New Roman CYR" w:hAnsi="Times New Roman CYR" w:cs="Times New Roman CYR"/>
          <w:i/>
          <w:iCs/>
        </w:rPr>
        <w:t xml:space="preserve">в рахунок спонсорської допомоги в сумі 13 тис.грн.  </w:t>
      </w:r>
      <w:r w:rsidRPr="00092ACF">
        <w:rPr>
          <w:rFonts w:ascii="Times New Roman CYR" w:hAnsi="Times New Roman CYR" w:cs="Times New Roman CYR"/>
        </w:rPr>
        <w:t>отримано комплект меблів.</w:t>
      </w:r>
    </w:p>
    <w:p w:rsidR="00224A6E" w:rsidRDefault="00224A6E" w:rsidP="00224A6E">
      <w:pPr>
        <w:widowControl w:val="0"/>
        <w:tabs>
          <w:tab w:val="left" w:pos="567"/>
          <w:tab w:val="left" w:pos="3261"/>
        </w:tabs>
        <w:autoSpaceDE w:val="0"/>
        <w:autoSpaceDN w:val="0"/>
        <w:adjustRightInd w:val="0"/>
        <w:spacing w:line="276" w:lineRule="auto"/>
        <w:ind w:firstLine="567"/>
        <w:jc w:val="both"/>
        <w:rPr>
          <w:rFonts w:ascii="Times New Roman CYR" w:hAnsi="Times New Roman CYR" w:cs="Times New Roman CYR"/>
          <w:iCs/>
        </w:rPr>
      </w:pPr>
    </w:p>
    <w:p w:rsidR="005C36DE" w:rsidRPr="00092ACF" w:rsidRDefault="005C36DE" w:rsidP="00224A6E">
      <w:pPr>
        <w:pStyle w:val="af"/>
        <w:tabs>
          <w:tab w:val="left" w:pos="567"/>
        </w:tabs>
        <w:ind w:left="0"/>
        <w:rPr>
          <w:rFonts w:ascii="Times New Roman CYR" w:hAnsi="Times New Roman CYR" w:cs="Times New Roman CYR"/>
          <w:i/>
          <w:iCs/>
          <w:lang w:val="uk-UA"/>
        </w:rPr>
      </w:pPr>
    </w:p>
    <w:p w:rsidR="00C70DA1" w:rsidRDefault="005C36DE" w:rsidP="00224A6E">
      <w:pPr>
        <w:widowControl w:val="0"/>
        <w:tabs>
          <w:tab w:val="left" w:pos="567"/>
          <w:tab w:val="left" w:pos="3261"/>
        </w:tabs>
        <w:autoSpaceDE w:val="0"/>
        <w:autoSpaceDN w:val="0"/>
        <w:adjustRightInd w:val="0"/>
        <w:spacing w:line="276" w:lineRule="auto"/>
        <w:jc w:val="both"/>
        <w:rPr>
          <w:rFonts w:ascii="Times New Roman CYR" w:hAnsi="Times New Roman CYR" w:cs="Times New Roman CYR"/>
          <w:i/>
          <w:iCs/>
        </w:rPr>
      </w:pPr>
      <w:r w:rsidRPr="00092ACF">
        <w:rPr>
          <w:rFonts w:ascii="Times New Roman CYR" w:hAnsi="Times New Roman CYR" w:cs="Times New Roman CYR"/>
          <w:i/>
          <w:iCs/>
        </w:rPr>
        <w:tab/>
        <w:t xml:space="preserve">за </w:t>
      </w:r>
      <w:r w:rsidR="00C70DA1">
        <w:rPr>
          <w:rFonts w:ascii="Times New Roman CYR" w:hAnsi="Times New Roman CYR" w:cs="Times New Roman CYR"/>
          <w:i/>
          <w:iCs/>
        </w:rPr>
        <w:t>рахунок коштів міського бюджету</w:t>
      </w:r>
      <w:r w:rsidR="00B96B7F">
        <w:rPr>
          <w:rFonts w:ascii="Times New Roman CYR" w:hAnsi="Times New Roman CYR" w:cs="Times New Roman CYR"/>
          <w:i/>
          <w:iCs/>
        </w:rPr>
        <w:t xml:space="preserve"> (</w:t>
      </w:r>
      <w:r w:rsidR="00D911A3">
        <w:rPr>
          <w:rFonts w:ascii="Times New Roman CYR" w:hAnsi="Times New Roman CYR" w:cs="Times New Roman CYR"/>
          <w:i/>
          <w:iCs/>
        </w:rPr>
        <w:t>1 532,9</w:t>
      </w:r>
      <w:r w:rsidR="00B96B7F">
        <w:rPr>
          <w:rFonts w:ascii="Times New Roman CYR" w:hAnsi="Times New Roman CYR" w:cs="Times New Roman CYR"/>
          <w:i/>
          <w:iCs/>
        </w:rPr>
        <w:t xml:space="preserve"> тис.грн.)</w:t>
      </w:r>
      <w:r w:rsidR="00C70DA1">
        <w:rPr>
          <w:rFonts w:ascii="Times New Roman CYR" w:hAnsi="Times New Roman CYR" w:cs="Times New Roman CYR"/>
          <w:i/>
          <w:iCs/>
        </w:rPr>
        <w:t>:</w:t>
      </w:r>
    </w:p>
    <w:p w:rsidR="005C36DE" w:rsidRPr="00C70DA1" w:rsidRDefault="00C70DA1" w:rsidP="005C36DE">
      <w:pPr>
        <w:widowControl w:val="0"/>
        <w:tabs>
          <w:tab w:val="left" w:pos="851"/>
          <w:tab w:val="left" w:pos="3261"/>
        </w:tabs>
        <w:autoSpaceDE w:val="0"/>
        <w:autoSpaceDN w:val="0"/>
        <w:adjustRightInd w:val="0"/>
        <w:spacing w:line="276" w:lineRule="auto"/>
        <w:jc w:val="both"/>
        <w:rPr>
          <w:rFonts w:ascii="Times New Roman CYR" w:hAnsi="Times New Roman CYR" w:cs="Times New Roman CYR"/>
          <w:u w:val="single"/>
        </w:rPr>
      </w:pPr>
      <w:r w:rsidRPr="00C70DA1">
        <w:rPr>
          <w:rFonts w:ascii="Times New Roman CYR" w:hAnsi="Times New Roman CYR" w:cs="Times New Roman CYR"/>
          <w:u w:val="single"/>
        </w:rPr>
        <w:t>придбано</w:t>
      </w:r>
      <w:r>
        <w:rPr>
          <w:rFonts w:ascii="Times New Roman CYR" w:hAnsi="Times New Roman CYR" w:cs="Times New Roman CYR"/>
          <w:u w:val="single"/>
        </w:rPr>
        <w:t>:</w:t>
      </w:r>
      <w:r w:rsidRPr="00C70DA1">
        <w:rPr>
          <w:rFonts w:ascii="Times New Roman CYR" w:hAnsi="Times New Roman CYR" w:cs="Times New Roman CYR"/>
          <w:u w:val="single"/>
        </w:rPr>
        <w:t xml:space="preserve"> </w:t>
      </w:r>
    </w:p>
    <w:p w:rsidR="005C36DE" w:rsidRPr="00092ACF" w:rsidRDefault="00C70DA1" w:rsidP="005C36DE">
      <w:pPr>
        <w:pStyle w:val="af"/>
        <w:numPr>
          <w:ilvl w:val="0"/>
          <w:numId w:val="9"/>
        </w:numPr>
        <w:rPr>
          <w:rFonts w:ascii="Times New Roman CYR" w:hAnsi="Times New Roman CYR" w:cs="Times New Roman CYR"/>
          <w:iCs/>
          <w:lang w:val="uk-UA"/>
        </w:rPr>
      </w:pPr>
      <w:r>
        <w:rPr>
          <w:rFonts w:ascii="Times New Roman CYR" w:hAnsi="Times New Roman CYR" w:cs="Times New Roman CYR"/>
          <w:iCs/>
          <w:lang w:val="uk-UA"/>
        </w:rPr>
        <w:t>кухонні витяжки та акустичні системи</w:t>
      </w:r>
      <w:r w:rsidR="005C36DE" w:rsidRPr="00092ACF">
        <w:rPr>
          <w:rFonts w:ascii="Times New Roman CYR" w:hAnsi="Times New Roman CYR" w:cs="Times New Roman CYR"/>
          <w:iCs/>
          <w:lang w:val="uk-UA"/>
        </w:rPr>
        <w:t xml:space="preserve"> -  235,3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сучасні меблі для нової української школи – 86,3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комп’ютерне обладнання  для початкових класів нової української школи – 58,1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паливні кот</w:t>
      </w:r>
      <w:r w:rsidR="00BD34E5" w:rsidRPr="00092ACF">
        <w:rPr>
          <w:rFonts w:ascii="Times New Roman CYR" w:hAnsi="Times New Roman CYR" w:cs="Times New Roman CYR"/>
          <w:iCs/>
          <w:lang w:val="uk-UA"/>
        </w:rPr>
        <w:t>ли для Залісцівської ЗОШ – 106</w:t>
      </w:r>
      <w:r w:rsidR="00B96B7F">
        <w:rPr>
          <w:rFonts w:ascii="Times New Roman CYR" w:hAnsi="Times New Roman CYR" w:cs="Times New Roman CYR"/>
          <w:iCs/>
          <w:lang w:val="uk-UA"/>
        </w:rPr>
        <w:t>,0</w:t>
      </w:r>
      <w:r w:rsidRPr="00092ACF">
        <w:rPr>
          <w:rFonts w:ascii="Times New Roman CYR" w:hAnsi="Times New Roman CYR" w:cs="Times New Roman CYR"/>
          <w:iCs/>
          <w:lang w:val="uk-UA"/>
        </w:rPr>
        <w:t xml:space="preserve">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співфінансування придбання персональних комп’ютерів – 44,4 тис.грн.,</w:t>
      </w:r>
    </w:p>
    <w:p w:rsidR="005C36DE"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співфінансування придбання шкільного автобуса – 513,5 тис.грн.</w:t>
      </w:r>
    </w:p>
    <w:p w:rsidR="005C36DE" w:rsidRPr="00C70DA1" w:rsidRDefault="005C36DE" w:rsidP="00C70DA1">
      <w:pPr>
        <w:pStyle w:val="af"/>
        <w:ind w:left="426"/>
        <w:rPr>
          <w:rFonts w:ascii="Times New Roman CYR" w:hAnsi="Times New Roman CYR" w:cs="Times New Roman CYR"/>
          <w:iCs/>
          <w:lang w:val="uk-UA"/>
        </w:rPr>
      </w:pPr>
    </w:p>
    <w:p w:rsidR="005C36DE" w:rsidRPr="00092ACF" w:rsidRDefault="005C36DE" w:rsidP="005C36DE">
      <w:pPr>
        <w:widowControl w:val="0"/>
        <w:tabs>
          <w:tab w:val="left" w:pos="851"/>
        </w:tabs>
        <w:autoSpaceDE w:val="0"/>
        <w:autoSpaceDN w:val="0"/>
        <w:adjustRightInd w:val="0"/>
        <w:spacing w:line="276" w:lineRule="auto"/>
        <w:ind w:left="851"/>
        <w:jc w:val="both"/>
        <w:rPr>
          <w:rFonts w:ascii="Times New Roman CYR" w:hAnsi="Times New Roman CYR" w:cs="Times New Roman CYR"/>
          <w:lang w:eastAsia="ru-RU"/>
        </w:rPr>
      </w:pPr>
    </w:p>
    <w:p w:rsidR="005C36DE" w:rsidRDefault="005C36DE" w:rsidP="00C70DA1">
      <w:pPr>
        <w:widowControl w:val="0"/>
        <w:tabs>
          <w:tab w:val="left" w:pos="851"/>
        </w:tabs>
        <w:autoSpaceDE w:val="0"/>
        <w:autoSpaceDN w:val="0"/>
        <w:adjustRightInd w:val="0"/>
        <w:spacing w:line="276" w:lineRule="auto"/>
        <w:jc w:val="both"/>
        <w:rPr>
          <w:rFonts w:ascii="Times New Roman CYR" w:hAnsi="Times New Roman CYR" w:cs="Times New Roman CYR"/>
          <w:lang w:eastAsia="ru-RU"/>
        </w:rPr>
      </w:pPr>
      <w:r w:rsidRPr="00C70DA1">
        <w:rPr>
          <w:rFonts w:ascii="Times New Roman CYR" w:hAnsi="Times New Roman CYR" w:cs="Times New Roman CYR"/>
          <w:u w:val="single"/>
          <w:lang w:eastAsia="ru-RU"/>
        </w:rPr>
        <w:t>проведено</w:t>
      </w:r>
      <w:r w:rsidRPr="00092ACF">
        <w:rPr>
          <w:rFonts w:ascii="Times New Roman CYR" w:hAnsi="Times New Roman CYR" w:cs="Times New Roman CYR"/>
          <w:lang w:eastAsia="ru-RU"/>
        </w:rPr>
        <w:t xml:space="preserve"> технічний нагляд будів</w:t>
      </w:r>
      <w:r w:rsidR="00556FA4" w:rsidRPr="00092ACF">
        <w:rPr>
          <w:rFonts w:ascii="Times New Roman CYR" w:hAnsi="Times New Roman CYR" w:cs="Times New Roman CYR"/>
          <w:lang w:eastAsia="ru-RU"/>
        </w:rPr>
        <w:t>ництва спортивного майданчика зі</w:t>
      </w:r>
      <w:r w:rsidRPr="00092ACF">
        <w:rPr>
          <w:rFonts w:ascii="Times New Roman CYR" w:hAnsi="Times New Roman CYR" w:cs="Times New Roman CYR"/>
          <w:lang w:eastAsia="ru-RU"/>
        </w:rPr>
        <w:t xml:space="preserve"> штучним покриттям для М</w:t>
      </w:r>
      <w:r w:rsidR="00C70DA1">
        <w:rPr>
          <w:rFonts w:ascii="Times New Roman CYR" w:hAnsi="Times New Roman CYR" w:cs="Times New Roman CYR"/>
          <w:lang w:eastAsia="ru-RU"/>
        </w:rPr>
        <w:t>иньковецької ЗОШ І-ІІІ ступенів – 15,4 тис.грн.</w:t>
      </w:r>
    </w:p>
    <w:p w:rsidR="00C70DA1" w:rsidRDefault="00C70DA1" w:rsidP="00C70DA1">
      <w:pPr>
        <w:widowControl w:val="0"/>
        <w:tabs>
          <w:tab w:val="left" w:pos="851"/>
        </w:tabs>
        <w:autoSpaceDE w:val="0"/>
        <w:autoSpaceDN w:val="0"/>
        <w:adjustRightInd w:val="0"/>
        <w:spacing w:line="276" w:lineRule="auto"/>
        <w:jc w:val="both"/>
        <w:rPr>
          <w:rFonts w:ascii="Times New Roman CYR" w:hAnsi="Times New Roman CYR" w:cs="Times New Roman CYR"/>
          <w:lang w:eastAsia="ru-RU"/>
        </w:rPr>
      </w:pPr>
    </w:p>
    <w:p w:rsidR="00C70DA1" w:rsidRPr="00092ACF" w:rsidRDefault="00C70DA1" w:rsidP="00C70DA1">
      <w:pPr>
        <w:widowControl w:val="0"/>
        <w:tabs>
          <w:tab w:val="left" w:pos="851"/>
          <w:tab w:val="left" w:pos="3261"/>
        </w:tabs>
        <w:autoSpaceDE w:val="0"/>
        <w:autoSpaceDN w:val="0"/>
        <w:adjustRightInd w:val="0"/>
        <w:spacing w:line="276" w:lineRule="auto"/>
        <w:jc w:val="both"/>
        <w:rPr>
          <w:rFonts w:ascii="Times New Roman CYR" w:hAnsi="Times New Roman CYR" w:cs="Times New Roman CYR"/>
          <w:iCs/>
        </w:rPr>
      </w:pPr>
      <w:r w:rsidRPr="00C70DA1">
        <w:rPr>
          <w:rFonts w:ascii="Times New Roman CYR" w:hAnsi="Times New Roman CYR" w:cs="Times New Roman CYR"/>
          <w:iCs/>
          <w:u w:val="single"/>
        </w:rPr>
        <w:t>здійснено</w:t>
      </w:r>
      <w:r w:rsidRPr="00092ACF">
        <w:rPr>
          <w:rFonts w:ascii="Times New Roman CYR" w:hAnsi="Times New Roman CYR" w:cs="Times New Roman CYR"/>
          <w:iCs/>
        </w:rPr>
        <w:t xml:space="preserve"> співфінансування капітального ремонту спортивного залу Дунаєвецької НВК ЗОШ І-ІІІ ст.- гімназії</w:t>
      </w:r>
      <w:r w:rsidR="00EE7CAA">
        <w:rPr>
          <w:rFonts w:ascii="Times New Roman CYR" w:hAnsi="Times New Roman CYR" w:cs="Times New Roman CYR"/>
          <w:iCs/>
        </w:rPr>
        <w:t xml:space="preserve"> – 101,3 тис.грн. та капітального</w:t>
      </w:r>
      <w:r w:rsidRPr="00092ACF">
        <w:rPr>
          <w:rFonts w:ascii="Times New Roman CYR" w:hAnsi="Times New Roman CYR" w:cs="Times New Roman CYR"/>
          <w:iCs/>
        </w:rPr>
        <w:t xml:space="preserve"> ремонт</w:t>
      </w:r>
      <w:r w:rsidR="00EE7CAA">
        <w:rPr>
          <w:rFonts w:ascii="Times New Roman CYR" w:hAnsi="Times New Roman CYR" w:cs="Times New Roman CYR"/>
          <w:iCs/>
        </w:rPr>
        <w:t>у</w:t>
      </w:r>
      <w:r w:rsidRPr="00092ACF">
        <w:rPr>
          <w:rFonts w:ascii="Times New Roman CYR" w:hAnsi="Times New Roman CYR" w:cs="Times New Roman CYR"/>
          <w:iCs/>
        </w:rPr>
        <w:t xml:space="preserve"> будівлі Дунаєвецької ЗОШ І-ІІІ ст. – гімназії – 372,6 тис.грн.</w:t>
      </w:r>
    </w:p>
    <w:p w:rsidR="005C36DE" w:rsidRPr="00092ACF" w:rsidRDefault="005C36DE" w:rsidP="005C36DE">
      <w:pPr>
        <w:widowControl w:val="0"/>
        <w:tabs>
          <w:tab w:val="left" w:pos="851"/>
        </w:tabs>
        <w:autoSpaceDE w:val="0"/>
        <w:autoSpaceDN w:val="0"/>
        <w:adjustRightInd w:val="0"/>
        <w:spacing w:line="276" w:lineRule="auto"/>
        <w:ind w:left="851"/>
        <w:jc w:val="both"/>
        <w:rPr>
          <w:rFonts w:ascii="Times New Roman CYR" w:hAnsi="Times New Roman CYR" w:cs="Times New Roman CYR"/>
          <w:lang w:eastAsia="ru-RU"/>
        </w:rPr>
      </w:pPr>
    </w:p>
    <w:p w:rsidR="005C36DE" w:rsidRPr="00092ACF" w:rsidRDefault="005C36DE" w:rsidP="005C36DE">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092ACF">
        <w:rPr>
          <w:rFonts w:ascii="Times New Roman CYR" w:hAnsi="Times New Roman CYR" w:cs="Times New Roman CYR"/>
        </w:rPr>
        <w:t xml:space="preserve">  </w:t>
      </w:r>
      <w:r w:rsidRPr="00092ACF">
        <w:rPr>
          <w:rFonts w:ascii="Times New Roman CYR" w:hAnsi="Times New Roman CYR" w:cs="Times New Roman CYR"/>
          <w:b/>
          <w:bCs/>
          <w:iCs/>
        </w:rPr>
        <w:t>КПКВКМБ 1090:</w:t>
      </w:r>
    </w:p>
    <w:p w:rsidR="005C36DE" w:rsidRPr="00092ACF" w:rsidRDefault="005C36DE" w:rsidP="005C36DE">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Поточні видатки спеціального фонду склали  27,5 тис.грн., в тому числі за рахунок власних коштів (орендна плата) придбано господарчі матеріали на суму 13,9 тис.грн., в рахунок спонсорської допомоги отримано матеріали для будинку творчості школяра – 3,1 тис.грн.,  туристичний інвентар для станції юних туристів – 3,2 тис.грн.</w:t>
      </w:r>
      <w:r w:rsidR="00972FFC">
        <w:rPr>
          <w:rFonts w:ascii="Times New Roman CYR" w:hAnsi="Times New Roman CYR" w:cs="Times New Roman CYR"/>
        </w:rPr>
        <w:t>,</w:t>
      </w:r>
      <w:r w:rsidRPr="00092ACF">
        <w:rPr>
          <w:rFonts w:ascii="Times New Roman CYR" w:hAnsi="Times New Roman CYR" w:cs="Times New Roman CYR"/>
        </w:rPr>
        <w:t xml:space="preserve"> господарські та канцелярські товари для станції юних натуралістів – 3,5 тис.грн., побутова техніка – 3,8 тис.грн.  .</w:t>
      </w:r>
    </w:p>
    <w:p w:rsidR="005C36DE" w:rsidRPr="00092ACF" w:rsidRDefault="005C36DE" w:rsidP="005C36DE">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w:t>
      </w:r>
      <w:r w:rsidR="00BD34E5" w:rsidRPr="00092ACF">
        <w:rPr>
          <w:rFonts w:ascii="Times New Roman CYR" w:hAnsi="Times New Roman CYR" w:cs="Times New Roman CYR"/>
        </w:rPr>
        <w:t>Капітальні видатки в сумі 12</w:t>
      </w:r>
      <w:r w:rsidR="004D7455">
        <w:rPr>
          <w:rFonts w:ascii="Times New Roman CYR" w:hAnsi="Times New Roman CYR" w:cs="Times New Roman CYR"/>
        </w:rPr>
        <w:t>,0</w:t>
      </w:r>
      <w:r w:rsidRPr="00092ACF">
        <w:rPr>
          <w:rFonts w:ascii="Times New Roman CYR" w:hAnsi="Times New Roman CYR" w:cs="Times New Roman CYR"/>
        </w:rPr>
        <w:t xml:space="preserve"> тис.грн. здійснено за рахунок коштів, переданих з заг</w:t>
      </w:r>
      <w:r w:rsidR="00BD34E5" w:rsidRPr="00092ACF">
        <w:rPr>
          <w:rFonts w:ascii="Times New Roman CYR" w:hAnsi="Times New Roman CYR" w:cs="Times New Roman CYR"/>
        </w:rPr>
        <w:t>ального фонду міського бюджету - придбано сценічні костюми</w:t>
      </w:r>
      <w:r w:rsidRPr="00092ACF">
        <w:rPr>
          <w:rFonts w:ascii="Times New Roman CYR" w:hAnsi="Times New Roman CYR" w:cs="Times New Roman CYR"/>
        </w:rPr>
        <w:t>.</w:t>
      </w:r>
    </w:p>
    <w:p w:rsidR="00BD34E5" w:rsidRPr="00092ACF" w:rsidRDefault="00BD34E5" w:rsidP="005C36DE">
      <w:pPr>
        <w:widowControl w:val="0"/>
        <w:tabs>
          <w:tab w:val="left" w:pos="851"/>
        </w:tabs>
        <w:autoSpaceDE w:val="0"/>
        <w:autoSpaceDN w:val="0"/>
        <w:adjustRightInd w:val="0"/>
        <w:spacing w:line="276" w:lineRule="auto"/>
        <w:jc w:val="both"/>
        <w:rPr>
          <w:rFonts w:ascii="Times New Roman CYR" w:hAnsi="Times New Roman CYR" w:cs="Times New Roman CYR"/>
        </w:rPr>
      </w:pPr>
    </w:p>
    <w:p w:rsidR="00D7768A" w:rsidRPr="00092ACF" w:rsidRDefault="00D7768A" w:rsidP="00D7768A">
      <w:pPr>
        <w:widowControl w:val="0"/>
        <w:tabs>
          <w:tab w:val="left" w:pos="851"/>
        </w:tabs>
        <w:autoSpaceDE w:val="0"/>
        <w:autoSpaceDN w:val="0"/>
        <w:adjustRightInd w:val="0"/>
        <w:spacing w:line="276" w:lineRule="auto"/>
        <w:ind w:firstLine="720"/>
        <w:jc w:val="both"/>
        <w:rPr>
          <w:rFonts w:ascii="Times New Roman CYR" w:hAnsi="Times New Roman CYR" w:cs="Times New Roman CYR"/>
          <w:b/>
          <w:bCs/>
          <w:iCs/>
        </w:rPr>
      </w:pPr>
      <w:r w:rsidRPr="00092ACF">
        <w:rPr>
          <w:rFonts w:ascii="Times New Roman CYR" w:hAnsi="Times New Roman CYR" w:cs="Times New Roman CYR"/>
          <w:b/>
          <w:bCs/>
          <w:iCs/>
        </w:rPr>
        <w:t>КПКВКМБ 1170:</w:t>
      </w:r>
    </w:p>
    <w:p w:rsidR="00452AB2" w:rsidRPr="00092ACF" w:rsidRDefault="00D7768A" w:rsidP="00D7768A">
      <w:pPr>
        <w:widowControl w:val="0"/>
        <w:tabs>
          <w:tab w:val="left" w:pos="851"/>
        </w:tabs>
        <w:autoSpaceDE w:val="0"/>
        <w:autoSpaceDN w:val="0"/>
        <w:adjustRightInd w:val="0"/>
        <w:spacing w:line="276" w:lineRule="auto"/>
        <w:jc w:val="both"/>
        <w:rPr>
          <w:rFonts w:ascii="Times New Roman CYR" w:hAnsi="Times New Roman CYR" w:cs="Times New Roman CYR"/>
          <w:bCs/>
          <w:iCs/>
        </w:rPr>
      </w:pPr>
      <w:r w:rsidRPr="00092ACF">
        <w:rPr>
          <w:rFonts w:ascii="Times New Roman CYR" w:hAnsi="Times New Roman CYR" w:cs="Times New Roman CYR"/>
          <w:bCs/>
          <w:iCs/>
        </w:rPr>
        <w:t xml:space="preserve">           Капітальні видатки в сумі 9,9 тис.грн</w:t>
      </w:r>
      <w:r w:rsidR="00BD34E5" w:rsidRPr="00092ACF">
        <w:rPr>
          <w:rFonts w:ascii="Times New Roman CYR" w:hAnsi="Times New Roman CYR" w:cs="Times New Roman CYR"/>
          <w:bCs/>
          <w:iCs/>
        </w:rPr>
        <w:t>. використані на придбання комп’</w:t>
      </w:r>
      <w:r w:rsidRPr="00092ACF">
        <w:rPr>
          <w:rFonts w:ascii="Times New Roman CYR" w:hAnsi="Times New Roman CYR" w:cs="Times New Roman CYR"/>
          <w:bCs/>
          <w:iCs/>
        </w:rPr>
        <w:t>ютера для інклюзивно-ресурсного центру</w:t>
      </w:r>
      <w:r w:rsidR="000E1BA4" w:rsidRPr="00092ACF">
        <w:rPr>
          <w:rFonts w:ascii="Times New Roman CYR" w:hAnsi="Times New Roman CYR" w:cs="Times New Roman CYR"/>
          <w:bCs/>
          <w:iCs/>
        </w:rPr>
        <w:t>.</w:t>
      </w:r>
    </w:p>
    <w:p w:rsidR="000E1BA4" w:rsidRPr="00092ACF" w:rsidRDefault="000E1BA4" w:rsidP="00D7768A">
      <w:pPr>
        <w:widowControl w:val="0"/>
        <w:tabs>
          <w:tab w:val="left" w:pos="851"/>
        </w:tabs>
        <w:autoSpaceDE w:val="0"/>
        <w:autoSpaceDN w:val="0"/>
        <w:adjustRightInd w:val="0"/>
        <w:spacing w:line="276" w:lineRule="auto"/>
        <w:jc w:val="both"/>
        <w:rPr>
          <w:rFonts w:ascii="Times New Roman CYR" w:hAnsi="Times New Roman CYR" w:cs="Times New Roman CYR"/>
        </w:rPr>
      </w:pPr>
    </w:p>
    <w:p w:rsidR="00DB3D70" w:rsidRPr="00092ACF" w:rsidRDefault="001F2926" w:rsidP="007D7618">
      <w:pPr>
        <w:widowControl w:val="0"/>
        <w:tabs>
          <w:tab w:val="left" w:pos="851"/>
        </w:tabs>
        <w:autoSpaceDE w:val="0"/>
        <w:autoSpaceDN w:val="0"/>
        <w:adjustRightInd w:val="0"/>
        <w:spacing w:line="276" w:lineRule="auto"/>
        <w:ind w:firstLine="720"/>
        <w:jc w:val="both"/>
      </w:pPr>
      <w:r w:rsidRPr="00092ACF">
        <w:lastRenderedPageBreak/>
        <w:t xml:space="preserve">Видатки спеціального фонду </w:t>
      </w:r>
      <w:r w:rsidRPr="00092ACF">
        <w:rPr>
          <w:b/>
          <w:bCs/>
          <w:iCs/>
        </w:rPr>
        <w:t>КПКВКМБ</w:t>
      </w:r>
      <w:r w:rsidRPr="00092ACF">
        <w:rPr>
          <w:b/>
          <w:bCs/>
          <w:iCs/>
          <w:spacing w:val="1"/>
        </w:rPr>
        <w:t xml:space="preserve"> </w:t>
      </w:r>
      <w:r w:rsidRPr="00092ACF">
        <w:rPr>
          <w:rFonts w:ascii="Times New Roman CYR" w:hAnsi="Times New Roman CYR" w:cs="Times New Roman CYR"/>
          <w:b/>
          <w:bCs/>
          <w:iCs/>
        </w:rPr>
        <w:t>1100</w:t>
      </w:r>
      <w:r w:rsidRPr="00092ACF">
        <w:rPr>
          <w:rFonts w:ascii="Times New Roman CYR" w:hAnsi="Times New Roman CYR" w:cs="Times New Roman CYR"/>
        </w:rPr>
        <w:t xml:space="preserve"> </w:t>
      </w:r>
      <w:r w:rsidRPr="00092ACF">
        <w:t xml:space="preserve">склали </w:t>
      </w:r>
      <w:r w:rsidR="00DB3D70" w:rsidRPr="00092ACF">
        <w:t xml:space="preserve">674,1 </w:t>
      </w:r>
      <w:r w:rsidRPr="00092ACF">
        <w:t>тис.грн.</w:t>
      </w:r>
    </w:p>
    <w:p w:rsidR="00DB3D70" w:rsidRPr="00092ACF" w:rsidRDefault="00DB3D70" w:rsidP="004C601A">
      <w:pPr>
        <w:widowControl w:val="0"/>
        <w:numPr>
          <w:ilvl w:val="0"/>
          <w:numId w:val="49"/>
        </w:numPr>
        <w:tabs>
          <w:tab w:val="left" w:pos="851"/>
        </w:tabs>
        <w:autoSpaceDE w:val="0"/>
        <w:autoSpaceDN w:val="0"/>
        <w:adjustRightInd w:val="0"/>
        <w:spacing w:line="276" w:lineRule="auto"/>
        <w:ind w:left="709" w:hanging="283"/>
        <w:jc w:val="both"/>
        <w:rPr>
          <w:rFonts w:ascii="Times New Roman CYR" w:hAnsi="Times New Roman CYR" w:cs="Times New Roman CYR"/>
        </w:rPr>
      </w:pPr>
      <w:r w:rsidRPr="00092ACF">
        <w:rPr>
          <w:rFonts w:ascii="Times New Roman CYR" w:hAnsi="Times New Roman CYR" w:cs="Times New Roman CYR"/>
        </w:rPr>
        <w:t>за рахунок коштів, отриманих як плата за послуги, що надаються бюджетними установами – 540,2 тис.грн., в тому числі:</w:t>
      </w:r>
    </w:p>
    <w:p w:rsidR="00DB3D70" w:rsidRPr="00092ACF" w:rsidRDefault="00DB3D70" w:rsidP="00DB3D70">
      <w:pPr>
        <w:widowControl w:val="0"/>
        <w:tabs>
          <w:tab w:val="left" w:pos="851"/>
        </w:tabs>
        <w:autoSpaceDE w:val="0"/>
        <w:autoSpaceDN w:val="0"/>
        <w:adjustRightInd w:val="0"/>
        <w:spacing w:line="276" w:lineRule="auto"/>
        <w:ind w:left="720"/>
        <w:jc w:val="both"/>
      </w:pPr>
      <w:r w:rsidRPr="00092ACF">
        <w:t xml:space="preserve">- поточні видатки в сумі </w:t>
      </w:r>
      <w:r w:rsidR="000B4AE7" w:rsidRPr="00092ACF">
        <w:t>263</w:t>
      </w:r>
      <w:r w:rsidRPr="00092ACF">
        <w:t xml:space="preserve"> тис.грн.: профінансована заробітна плата з нарахуваннями (12,1 тис.грн.), придбано господарські матеріали (</w:t>
      </w:r>
      <w:r w:rsidR="000B4AE7" w:rsidRPr="00092ACF">
        <w:t>241,8</w:t>
      </w:r>
      <w:r w:rsidRPr="00092ACF">
        <w:t xml:space="preserve"> тис.грн.), </w:t>
      </w:r>
      <w:r w:rsidR="009274EA" w:rsidRPr="00092ACF">
        <w:t xml:space="preserve">оплачено за послуги автоперевезення  учасників фестивалю в Туреччину </w:t>
      </w:r>
      <w:r w:rsidRPr="00092ACF">
        <w:t>(</w:t>
      </w:r>
      <w:r w:rsidR="000B4AE7" w:rsidRPr="00092ACF">
        <w:t>2,6</w:t>
      </w:r>
      <w:r w:rsidRPr="00092ACF">
        <w:t xml:space="preserve"> тис.грн.), </w:t>
      </w:r>
      <w:r w:rsidR="000B4AE7" w:rsidRPr="00092ACF">
        <w:t xml:space="preserve">видатки на відрядження </w:t>
      </w:r>
      <w:r w:rsidRPr="00092ACF">
        <w:t>(</w:t>
      </w:r>
      <w:r w:rsidR="000B4AE7" w:rsidRPr="00092ACF">
        <w:t>6,5</w:t>
      </w:r>
      <w:r w:rsidRPr="00092ACF">
        <w:t xml:space="preserve"> тис. грн.).</w:t>
      </w:r>
    </w:p>
    <w:p w:rsidR="00DB3D70" w:rsidRPr="00092ACF" w:rsidRDefault="00DB3D70" w:rsidP="00DB3D70">
      <w:pPr>
        <w:widowControl w:val="0"/>
        <w:tabs>
          <w:tab w:val="left" w:pos="851"/>
        </w:tabs>
        <w:autoSpaceDE w:val="0"/>
        <w:autoSpaceDN w:val="0"/>
        <w:adjustRightInd w:val="0"/>
        <w:spacing w:line="276" w:lineRule="auto"/>
        <w:ind w:left="720"/>
        <w:jc w:val="both"/>
      </w:pPr>
      <w:r w:rsidRPr="00092ACF">
        <w:t xml:space="preserve"> - капітальні видатки в сумі </w:t>
      </w:r>
      <w:r w:rsidR="000B4AE7" w:rsidRPr="00092ACF">
        <w:t>277,2</w:t>
      </w:r>
      <w:r w:rsidRPr="00092ACF">
        <w:t xml:space="preserve"> тис.грн.: придбано </w:t>
      </w:r>
      <w:r w:rsidR="000B4AE7" w:rsidRPr="00092ACF">
        <w:t>акустичн</w:t>
      </w:r>
      <w:r w:rsidR="00A1393F" w:rsidRPr="00092ACF">
        <w:t>і</w:t>
      </w:r>
      <w:r w:rsidR="000B4AE7" w:rsidRPr="00092ACF">
        <w:t xml:space="preserve"> систем</w:t>
      </w:r>
      <w:r w:rsidR="00A1393F" w:rsidRPr="00092ACF">
        <w:t>и</w:t>
      </w:r>
      <w:r w:rsidR="000B4AE7" w:rsidRPr="00092ACF">
        <w:t xml:space="preserve"> </w:t>
      </w:r>
      <w:r w:rsidRPr="00092ACF">
        <w:t>(</w:t>
      </w:r>
      <w:r w:rsidR="00A1393F" w:rsidRPr="00092ACF">
        <w:t>38,8</w:t>
      </w:r>
      <w:r w:rsidRPr="00092ACF">
        <w:t xml:space="preserve"> тис.грн), </w:t>
      </w:r>
      <w:r w:rsidR="000B4AE7" w:rsidRPr="00092ACF">
        <w:t xml:space="preserve">книги для бібліотечного фонду </w:t>
      </w:r>
      <w:r w:rsidRPr="00092ACF">
        <w:t>(</w:t>
      </w:r>
      <w:r w:rsidR="000B4AE7" w:rsidRPr="00092ACF">
        <w:t>4,4</w:t>
      </w:r>
      <w:r w:rsidRPr="00092ACF">
        <w:t xml:space="preserve"> тис.грн.), </w:t>
      </w:r>
      <w:r w:rsidR="000B4AE7" w:rsidRPr="00092ACF">
        <w:t xml:space="preserve">фортепіано </w:t>
      </w:r>
      <w:r w:rsidRPr="00092ACF">
        <w:t>(</w:t>
      </w:r>
      <w:r w:rsidR="000B4AE7" w:rsidRPr="00092ACF">
        <w:t>136,2</w:t>
      </w:r>
      <w:r w:rsidRPr="00092ACF">
        <w:t xml:space="preserve"> тис.грн.), </w:t>
      </w:r>
      <w:r w:rsidR="00B6124C" w:rsidRPr="00092ACF">
        <w:t>баян</w:t>
      </w:r>
      <w:r w:rsidR="000B4AE7" w:rsidRPr="00092ACF">
        <w:t xml:space="preserve"> </w:t>
      </w:r>
      <w:r w:rsidRPr="00092ACF">
        <w:t>(</w:t>
      </w:r>
      <w:r w:rsidR="000B4AE7" w:rsidRPr="00092ACF">
        <w:t>13,6</w:t>
      </w:r>
      <w:r w:rsidRPr="00092ACF">
        <w:t xml:space="preserve"> тис. грн.), </w:t>
      </w:r>
      <w:r w:rsidR="00B6124C" w:rsidRPr="00092ACF">
        <w:t>конгу (барабан</w:t>
      </w:r>
      <w:r w:rsidR="000B4AE7" w:rsidRPr="00092ACF">
        <w:t xml:space="preserve">) </w:t>
      </w:r>
      <w:r w:rsidRPr="00092ACF">
        <w:t>(</w:t>
      </w:r>
      <w:r w:rsidR="000B4AE7" w:rsidRPr="00092ACF">
        <w:t>12,5</w:t>
      </w:r>
      <w:r w:rsidRPr="00092ACF">
        <w:t xml:space="preserve"> тис. грн.), </w:t>
      </w:r>
      <w:r w:rsidR="00B6124C" w:rsidRPr="00092ACF">
        <w:t>флейту</w:t>
      </w:r>
      <w:r w:rsidR="000B4AE7" w:rsidRPr="00092ACF">
        <w:t xml:space="preserve"> </w:t>
      </w:r>
      <w:r w:rsidRPr="00092ACF">
        <w:t>(</w:t>
      </w:r>
      <w:r w:rsidR="000B4AE7" w:rsidRPr="00092ACF">
        <w:t>6,3</w:t>
      </w:r>
      <w:r w:rsidRPr="00092ACF">
        <w:t xml:space="preserve"> тис. грн.), </w:t>
      </w:r>
      <w:r w:rsidR="00B6124C" w:rsidRPr="00092ACF">
        <w:t>домру</w:t>
      </w:r>
      <w:r w:rsidR="000B4AE7" w:rsidRPr="00092ACF">
        <w:t xml:space="preserve"> </w:t>
      </w:r>
      <w:r w:rsidRPr="00092ACF">
        <w:t>(</w:t>
      </w:r>
      <w:r w:rsidR="000B4AE7" w:rsidRPr="00092ACF">
        <w:t>6</w:t>
      </w:r>
      <w:r w:rsidRPr="00092ACF">
        <w:t xml:space="preserve">,2 тис. грн.), </w:t>
      </w:r>
      <w:r w:rsidR="00B6124C" w:rsidRPr="00092ACF">
        <w:t>скрипку</w:t>
      </w:r>
      <w:r w:rsidR="000B4AE7" w:rsidRPr="00092ACF">
        <w:t xml:space="preserve"> Альт</w:t>
      </w:r>
      <w:r w:rsidRPr="00092ACF">
        <w:t xml:space="preserve"> (</w:t>
      </w:r>
      <w:r w:rsidR="000B4AE7" w:rsidRPr="00092ACF">
        <w:t>7,3</w:t>
      </w:r>
      <w:r w:rsidR="00B6124C" w:rsidRPr="00092ACF">
        <w:t xml:space="preserve"> тис. грн.), цифровий мікшер (15,4 тис. грн.), ноутбук</w:t>
      </w:r>
      <w:r w:rsidR="00A1393F" w:rsidRPr="00092ACF">
        <w:t xml:space="preserve"> (14,9 тис. грн.), шафи -купе для  класу духових інструментів (7,9 тис. грн.), телевізор Samsung (13,7 тис. грн.).</w:t>
      </w:r>
    </w:p>
    <w:p w:rsidR="00A1393F" w:rsidRPr="00092ACF" w:rsidRDefault="00A1393F" w:rsidP="00A1393F">
      <w:pPr>
        <w:widowControl w:val="0"/>
        <w:numPr>
          <w:ilvl w:val="0"/>
          <w:numId w:val="22"/>
        </w:numPr>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за рахунок інших джерел власних надходжень – 133,9 тис. грн., в тому числі:</w:t>
      </w:r>
    </w:p>
    <w:p w:rsidR="00A1393F" w:rsidRPr="00092ACF" w:rsidRDefault="00BD34E5" w:rsidP="00A1393F">
      <w:pPr>
        <w:widowControl w:val="0"/>
        <w:numPr>
          <w:ilvl w:val="0"/>
          <w:numId w:val="9"/>
        </w:numPr>
        <w:tabs>
          <w:tab w:val="left" w:pos="851"/>
        </w:tabs>
        <w:autoSpaceDE w:val="0"/>
        <w:autoSpaceDN w:val="0"/>
        <w:adjustRightInd w:val="0"/>
        <w:spacing w:line="276" w:lineRule="auto"/>
        <w:ind w:hanging="77"/>
        <w:jc w:val="both"/>
      </w:pPr>
      <w:r w:rsidRPr="00092ACF">
        <w:t>поточні видатки в сумі 120</w:t>
      </w:r>
      <w:r w:rsidR="00972FFC">
        <w:t>,0</w:t>
      </w:r>
      <w:r w:rsidR="00A1393F" w:rsidRPr="00092ACF">
        <w:t xml:space="preserve"> тис.грн.: профінансована заробітна плата з нарахуваннями (10,</w:t>
      </w:r>
      <w:r w:rsidR="009274EA" w:rsidRPr="00092ACF">
        <w:t>3</w:t>
      </w:r>
      <w:r w:rsidR="00A1393F" w:rsidRPr="00092ACF">
        <w:t xml:space="preserve"> тис.грн.), придб</w:t>
      </w:r>
      <w:r w:rsidRPr="00092ACF">
        <w:t xml:space="preserve">ано господарські матеріали (9,7 </w:t>
      </w:r>
      <w:r w:rsidR="00A1393F" w:rsidRPr="00092ACF">
        <w:t xml:space="preserve">тис.грн.), оплачено за послуги автоперевезення  учасників фестивалю в </w:t>
      </w:r>
      <w:r w:rsidR="00972FFC">
        <w:t xml:space="preserve">Туреччину (благодійна допомога - </w:t>
      </w:r>
      <w:r w:rsidR="00A1393F" w:rsidRPr="00092ACF">
        <w:t>100 тис.грн.).</w:t>
      </w:r>
    </w:p>
    <w:p w:rsidR="00DB3D70" w:rsidRPr="00092ACF" w:rsidRDefault="00A1393F" w:rsidP="00C4608F">
      <w:pPr>
        <w:widowControl w:val="0"/>
        <w:tabs>
          <w:tab w:val="left" w:pos="851"/>
        </w:tabs>
        <w:autoSpaceDE w:val="0"/>
        <w:autoSpaceDN w:val="0"/>
        <w:adjustRightInd w:val="0"/>
        <w:spacing w:line="276" w:lineRule="auto"/>
        <w:ind w:left="720"/>
        <w:jc w:val="both"/>
      </w:pPr>
      <w:r w:rsidRPr="00092ACF">
        <w:t xml:space="preserve"> - капітальні видатки в сумі </w:t>
      </w:r>
      <w:r w:rsidR="009274EA" w:rsidRPr="00092ACF">
        <w:t>13,9</w:t>
      </w:r>
      <w:r w:rsidRPr="00092ACF">
        <w:t xml:space="preserve"> </w:t>
      </w:r>
      <w:r w:rsidR="00C4608F" w:rsidRPr="00092ACF">
        <w:t>тис.грн.: придбано радіосистему.</w:t>
      </w:r>
    </w:p>
    <w:p w:rsidR="00C4608F" w:rsidRPr="00092ACF" w:rsidRDefault="00C4608F" w:rsidP="00C4608F">
      <w:pPr>
        <w:widowControl w:val="0"/>
        <w:tabs>
          <w:tab w:val="left" w:pos="851"/>
        </w:tabs>
        <w:autoSpaceDE w:val="0"/>
        <w:autoSpaceDN w:val="0"/>
        <w:adjustRightInd w:val="0"/>
        <w:spacing w:line="276" w:lineRule="auto"/>
        <w:ind w:left="720"/>
        <w:jc w:val="both"/>
      </w:pPr>
    </w:p>
    <w:p w:rsidR="005C36DE" w:rsidRPr="00092ACF" w:rsidRDefault="001F2926" w:rsidP="005C36DE">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tab/>
      </w:r>
      <w:r w:rsidR="005C36DE" w:rsidRPr="00092ACF">
        <w:rPr>
          <w:rFonts w:ascii="Times New Roman CYR" w:hAnsi="Times New Roman CYR" w:cs="Times New Roman CYR"/>
          <w:b/>
          <w:bCs/>
          <w:u w:val="single"/>
        </w:rPr>
        <w:t>2000 Охорона здоров’я</w:t>
      </w:r>
    </w:p>
    <w:p w:rsidR="005C36DE" w:rsidRPr="00092ACF" w:rsidRDefault="005C36DE" w:rsidP="005C5077">
      <w:pPr>
        <w:widowControl w:val="0"/>
        <w:tabs>
          <w:tab w:val="left" w:pos="851"/>
        </w:tabs>
        <w:autoSpaceDE w:val="0"/>
        <w:autoSpaceDN w:val="0"/>
        <w:adjustRightInd w:val="0"/>
        <w:spacing w:line="276" w:lineRule="auto"/>
        <w:ind w:firstLine="851"/>
        <w:jc w:val="center"/>
        <w:rPr>
          <w:rFonts w:ascii="Times New Roman CYR" w:hAnsi="Times New Roman CYR" w:cs="Times New Roman CYR"/>
          <w:b/>
          <w:bCs/>
          <w:u w:val="single"/>
        </w:rPr>
      </w:pPr>
    </w:p>
    <w:p w:rsidR="005C36DE" w:rsidRPr="00092ACF" w:rsidRDefault="005C36DE" w:rsidP="005C5077">
      <w:pPr>
        <w:widowControl w:val="0"/>
        <w:autoSpaceDE w:val="0"/>
        <w:autoSpaceDN w:val="0"/>
        <w:adjustRightInd w:val="0"/>
        <w:spacing w:line="276" w:lineRule="auto"/>
        <w:ind w:firstLine="567"/>
        <w:jc w:val="both"/>
        <w:rPr>
          <w:rFonts w:ascii="Times New Roman CYR" w:hAnsi="Times New Roman CYR" w:cs="Times New Roman CYR"/>
          <w:b/>
          <w:i/>
        </w:rPr>
      </w:pPr>
      <w:r w:rsidRPr="00092ACF">
        <w:t xml:space="preserve">По </w:t>
      </w:r>
      <w:r w:rsidRPr="00092ACF">
        <w:rPr>
          <w:b/>
          <w:bCs/>
        </w:rPr>
        <w:t>КПКВМБ  2111</w:t>
      </w:r>
      <w:r w:rsidRPr="00092ACF">
        <w:t xml:space="preserve"> «Первинна медична допомога населенню» здійснено видатки в сумі 2 457,9 тис.грн., в тому числі </w:t>
      </w:r>
      <w:r w:rsidR="005C5077" w:rsidRPr="00092ACF">
        <w:t xml:space="preserve">відповідно до </w:t>
      </w:r>
      <w:r w:rsidRPr="00092ACF">
        <w:rPr>
          <w:rFonts w:ascii="Times New Roman CYR" w:hAnsi="Times New Roman CYR" w:cs="Times New Roman CYR"/>
        </w:rPr>
        <w:t xml:space="preserve">міської </w:t>
      </w:r>
      <w:r w:rsidR="005C5077" w:rsidRPr="00092ACF">
        <w:rPr>
          <w:rFonts w:ascii="Times New Roman CYR" w:hAnsi="Times New Roman CYR" w:cs="Times New Roman CYR"/>
        </w:rPr>
        <w:t>Програми медико-соціального забезпечення пільгових та соціально незахищених верств населення – 685,8 тис.грн.</w:t>
      </w:r>
      <w:r w:rsidR="005C5077" w:rsidRPr="00092ACF">
        <w:rPr>
          <w:rFonts w:ascii="Times New Roman CYR" w:hAnsi="Times New Roman CYR" w:cs="Times New Roman CYR"/>
          <w:b/>
          <w:i/>
        </w:rPr>
        <w:t xml:space="preserve"> </w:t>
      </w:r>
      <w:r w:rsidR="005C5077" w:rsidRPr="00092ACF">
        <w:rPr>
          <w:rFonts w:ascii="Times New Roman CYR" w:hAnsi="Times New Roman CYR" w:cs="Times New Roman CYR"/>
        </w:rPr>
        <w:t xml:space="preserve">(відшкодування вартості пільгових рецептів) та міської </w:t>
      </w:r>
      <w:r w:rsidRPr="00092ACF">
        <w:rPr>
          <w:rFonts w:ascii="Times New Roman CYR" w:hAnsi="Times New Roman CYR" w:cs="Times New Roman CYR"/>
        </w:rPr>
        <w:t xml:space="preserve">Програми фінансової підтримки КНП «Дунаєвецький центр первинної медико-санітарної допомоги» </w:t>
      </w:r>
      <w:r w:rsidR="005C5077" w:rsidRPr="00092ACF">
        <w:rPr>
          <w:rFonts w:ascii="Times New Roman CYR" w:hAnsi="Times New Roman CYR" w:cs="Times New Roman CYR"/>
        </w:rPr>
        <w:t xml:space="preserve">- </w:t>
      </w:r>
      <w:r w:rsidRPr="00092ACF">
        <w:rPr>
          <w:rFonts w:ascii="Times New Roman CYR" w:hAnsi="Times New Roman CYR" w:cs="Times New Roman CYR"/>
        </w:rPr>
        <w:t>1 772,1 тис грн.</w:t>
      </w:r>
      <w:r w:rsidR="005C5077" w:rsidRPr="00092ACF">
        <w:rPr>
          <w:rFonts w:ascii="Times New Roman CYR" w:hAnsi="Times New Roman CYR" w:cs="Times New Roman CYR"/>
        </w:rPr>
        <w:t>, з них:</w:t>
      </w:r>
    </w:p>
    <w:p w:rsidR="005C36DE" w:rsidRPr="00092ACF" w:rsidRDefault="005C36DE" w:rsidP="005C36DE">
      <w:pPr>
        <w:pStyle w:val="af"/>
        <w:numPr>
          <w:ilvl w:val="0"/>
          <w:numId w:val="47"/>
        </w:numPr>
        <w:tabs>
          <w:tab w:val="left" w:pos="851"/>
        </w:tabs>
        <w:spacing w:line="276" w:lineRule="auto"/>
        <w:jc w:val="both"/>
        <w:rPr>
          <w:b/>
          <w:i/>
          <w:lang w:val="uk-UA"/>
        </w:rPr>
      </w:pPr>
      <w:r w:rsidRPr="00092ACF">
        <w:rPr>
          <w:rFonts w:ascii="Times New Roman CYR" w:hAnsi="Times New Roman CYR" w:cs="Times New Roman CYR"/>
          <w:lang w:val="uk-UA"/>
        </w:rPr>
        <w:t xml:space="preserve">поточні видатки </w:t>
      </w:r>
      <w:r w:rsidR="005C5077" w:rsidRPr="00092ACF">
        <w:rPr>
          <w:rFonts w:ascii="Times New Roman CYR" w:hAnsi="Times New Roman CYR" w:cs="Times New Roman CYR"/>
          <w:lang w:val="uk-UA"/>
        </w:rPr>
        <w:t xml:space="preserve">склали </w:t>
      </w:r>
      <w:r w:rsidRPr="00092ACF">
        <w:rPr>
          <w:rFonts w:ascii="Times New Roman CYR" w:hAnsi="Times New Roman CYR" w:cs="Times New Roman CYR"/>
          <w:lang w:val="uk-UA"/>
        </w:rPr>
        <w:t>1 501,2 тис.грн., в т.ч.</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 xml:space="preserve">поточний ремонт АЗПСМ В.Жванчик – 297,9 тис.грн., </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електромонтажні роботи та монтаж пожежної сигналізації в приміщенні гемодіалізу – 159,4 тис.грн.,</w:t>
      </w:r>
    </w:p>
    <w:p w:rsidR="005C36DE" w:rsidRPr="00092ACF" w:rsidRDefault="00C4608F"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придбання медикаментів та перев’</w:t>
      </w:r>
      <w:r w:rsidR="005C36DE" w:rsidRPr="00092ACF">
        <w:rPr>
          <w:rFonts w:ascii="Times New Roman CYR" w:hAnsi="Times New Roman CYR" w:cs="Times New Roman CYR"/>
          <w:lang w:val="uk-UA"/>
        </w:rPr>
        <w:t xml:space="preserve">язувальних матеріалів для окремих категорій </w:t>
      </w:r>
      <w:r w:rsidRPr="00092ACF">
        <w:rPr>
          <w:rFonts w:ascii="Times New Roman CYR" w:hAnsi="Times New Roman CYR" w:cs="Times New Roman CYR"/>
          <w:lang w:val="uk-UA"/>
        </w:rPr>
        <w:t>громадян – 349,9 тис.грн. (кало</w:t>
      </w:r>
      <w:r w:rsidR="005C36DE" w:rsidRPr="00092ACF">
        <w:rPr>
          <w:rFonts w:ascii="Times New Roman CYR" w:hAnsi="Times New Roman CYR" w:cs="Times New Roman CYR"/>
          <w:lang w:val="uk-UA"/>
        </w:rPr>
        <w:t>приймачі, памперси, слухові апарати, тест смужки),</w:t>
      </w:r>
    </w:p>
    <w:p w:rsidR="005C36DE" w:rsidRPr="00092ACF" w:rsidRDefault="00C4608F"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оплата енергоносіїв – 694</w:t>
      </w:r>
      <w:r w:rsidR="004C330E" w:rsidRPr="00092ACF">
        <w:rPr>
          <w:rFonts w:ascii="Times New Roman CYR" w:hAnsi="Times New Roman CYR" w:cs="Times New Roman CYR"/>
          <w:lang w:val="uk-UA"/>
        </w:rPr>
        <w:t>,0</w:t>
      </w:r>
      <w:r w:rsidR="005C36DE" w:rsidRPr="00092ACF">
        <w:rPr>
          <w:rFonts w:ascii="Times New Roman CYR" w:hAnsi="Times New Roman CYR" w:cs="Times New Roman CYR"/>
          <w:lang w:val="uk-UA"/>
        </w:rPr>
        <w:t xml:space="preserve"> тис.грн,</w:t>
      </w:r>
    </w:p>
    <w:p w:rsidR="005C36DE" w:rsidRPr="00092ACF" w:rsidRDefault="005C36DE" w:rsidP="005C5077">
      <w:pPr>
        <w:pStyle w:val="af"/>
        <w:numPr>
          <w:ilvl w:val="0"/>
          <w:numId w:val="48"/>
        </w:numPr>
        <w:tabs>
          <w:tab w:val="left" w:pos="851"/>
        </w:tabs>
        <w:spacing w:line="276" w:lineRule="auto"/>
        <w:ind w:hanging="12"/>
        <w:jc w:val="both"/>
        <w:rPr>
          <w:lang w:val="uk-UA"/>
        </w:rPr>
      </w:pPr>
      <w:r w:rsidRPr="00092ACF">
        <w:rPr>
          <w:lang w:val="uk-UA"/>
        </w:rPr>
        <w:t>капітальні видатки 270,9 тис.грн., в т.ч.</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капітальний ремонт приміщення – 242,9 тис.грн.,</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при</w:t>
      </w:r>
      <w:r w:rsidR="00C4608F" w:rsidRPr="00092ACF">
        <w:rPr>
          <w:rFonts w:ascii="Times New Roman CYR" w:hAnsi="Times New Roman CYR" w:cs="Times New Roman CYR"/>
          <w:lang w:val="uk-UA"/>
        </w:rPr>
        <w:t>дбання електрокардіографа – 28</w:t>
      </w:r>
      <w:r w:rsidR="004C330E"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5C36DE" w:rsidRPr="00092ACF" w:rsidRDefault="005C36DE" w:rsidP="00C4608F">
      <w:pPr>
        <w:pStyle w:val="af"/>
        <w:tabs>
          <w:tab w:val="left" w:pos="851"/>
        </w:tabs>
        <w:spacing w:line="276" w:lineRule="auto"/>
        <w:ind w:left="786"/>
        <w:jc w:val="both"/>
        <w:rPr>
          <w:lang w:val="uk-UA"/>
        </w:rPr>
      </w:pPr>
      <w:r w:rsidRPr="00092ACF">
        <w:rPr>
          <w:rFonts w:ascii="Times New Roman CYR" w:hAnsi="Times New Roman CYR" w:cs="Times New Roman CYR"/>
          <w:lang w:val="uk-UA"/>
        </w:rPr>
        <w:t xml:space="preserve"> </w:t>
      </w:r>
    </w:p>
    <w:p w:rsidR="005C36DE" w:rsidRPr="00092ACF" w:rsidRDefault="005C36DE" w:rsidP="005C36DE">
      <w:pPr>
        <w:spacing w:line="276" w:lineRule="auto"/>
        <w:ind w:firstLine="567"/>
        <w:jc w:val="both"/>
      </w:pPr>
      <w:r w:rsidRPr="00092ACF">
        <w:t xml:space="preserve">По </w:t>
      </w:r>
      <w:r w:rsidRPr="00092ACF">
        <w:rPr>
          <w:b/>
          <w:bCs/>
        </w:rPr>
        <w:t xml:space="preserve">КПКВКМБ  2146 </w:t>
      </w:r>
      <w:r w:rsidRPr="00092ACF">
        <w:t xml:space="preserve"> «Відшкодування вартості лікарських засобів для лікування окремих захворювань»</w:t>
      </w:r>
      <w:r w:rsidR="00C4608F" w:rsidRPr="00092ACF">
        <w:t>:</w:t>
      </w:r>
      <w:r w:rsidRPr="00092ACF">
        <w:t xml:space="preserve">  на виконання постанови КМУ від 17.03.2017 року  № 152 «Про забезпечення доступності лікарських засобів» </w:t>
      </w:r>
      <w:r w:rsidR="00C4608F" w:rsidRPr="00092ACF">
        <w:t>здійснено 468,1 тис.грн.  видатків  щодо</w:t>
      </w:r>
      <w:r w:rsidRPr="00092ACF">
        <w:t xml:space="preserve"> відшкодування вартості лікарських засобів під час амбулаторного лікування осіб, що страждають на серцево-судинні захворювання, цукровий діабет ІІ типу, бронхіальну астму за рахунок субвенції з </w:t>
      </w:r>
      <w:r w:rsidRPr="00092ACF">
        <w:lastRenderedPageBreak/>
        <w:t>державного бюджету на відшкодування вартості лікарських засобів дл</w:t>
      </w:r>
      <w:r w:rsidR="00C4608F" w:rsidRPr="00092ACF">
        <w:t xml:space="preserve">я лікування окремих захворювань </w:t>
      </w:r>
      <w:r w:rsidRPr="00092ACF">
        <w:t>(кошти використано в повному обсязі).</w:t>
      </w:r>
    </w:p>
    <w:p w:rsidR="005C36DE" w:rsidRPr="00092ACF" w:rsidRDefault="005C36DE" w:rsidP="005C36DE">
      <w:pPr>
        <w:spacing w:line="276" w:lineRule="auto"/>
        <w:ind w:firstLine="567"/>
        <w:jc w:val="both"/>
        <w:rPr>
          <w:rFonts w:ascii="Times New Roman CYR" w:hAnsi="Times New Roman CYR" w:cs="Times New Roman CYR"/>
        </w:rPr>
      </w:pPr>
      <w:r w:rsidRPr="00092ACF">
        <w:rPr>
          <w:rFonts w:ascii="Times New Roman CYR" w:hAnsi="Times New Roman CYR" w:cs="Times New Roman CYR"/>
        </w:rPr>
        <w:t>В реалізації  урядової програми  «Доступні ліки» брали участь 11 аптек району,  повністю або частково відшкодовано вартість 9 790 рецептів на загальну суму 468,1 тис.грн.,  з них 335,9 тис.грн. - серцево-судинні захворювання,  52,2 тис.грн. – цукровий діабет, 80</w:t>
      </w:r>
      <w:r w:rsidR="004C330E" w:rsidRPr="00092ACF">
        <w:rPr>
          <w:rFonts w:ascii="Times New Roman CYR" w:hAnsi="Times New Roman CYR" w:cs="Times New Roman CYR"/>
        </w:rPr>
        <w:t>,0</w:t>
      </w:r>
      <w:r w:rsidRPr="00092ACF">
        <w:rPr>
          <w:rFonts w:ascii="Times New Roman CYR" w:hAnsi="Times New Roman CYR" w:cs="Times New Roman CYR"/>
        </w:rPr>
        <w:t xml:space="preserve"> тис.грн. – бронхіальна астма.</w:t>
      </w:r>
      <w:r w:rsidR="00C4608F" w:rsidRPr="00092ACF">
        <w:rPr>
          <w:rFonts w:ascii="Times New Roman CYR" w:hAnsi="Times New Roman CYR" w:cs="Times New Roman CYR"/>
        </w:rPr>
        <w:t xml:space="preserve"> </w:t>
      </w:r>
    </w:p>
    <w:p w:rsidR="003F165E" w:rsidRPr="00092ACF" w:rsidRDefault="003F165E" w:rsidP="005C36DE">
      <w:pPr>
        <w:spacing w:line="276" w:lineRule="auto"/>
        <w:ind w:firstLine="567"/>
        <w:jc w:val="both"/>
        <w:rPr>
          <w:rFonts w:ascii="Times New Roman CYR" w:hAnsi="Times New Roman CYR" w:cs="Times New Roman CYR"/>
        </w:rPr>
      </w:pPr>
      <w:r w:rsidRPr="00092ACF">
        <w:rPr>
          <w:rFonts w:ascii="Times New Roman CYR" w:hAnsi="Times New Roman CYR" w:cs="Times New Roman CYR"/>
        </w:rPr>
        <w:t>Залишок невикористаної субвенції в сумі 15,12 грн. повернено в обласний бюджет.</w:t>
      </w:r>
    </w:p>
    <w:p w:rsidR="001F2926" w:rsidRPr="00092ACF" w:rsidRDefault="001F2926" w:rsidP="00C4608F">
      <w:pPr>
        <w:pStyle w:val="af"/>
        <w:tabs>
          <w:tab w:val="left" w:pos="851"/>
        </w:tabs>
        <w:spacing w:line="276" w:lineRule="auto"/>
        <w:ind w:left="0"/>
        <w:jc w:val="both"/>
        <w:rPr>
          <w:rFonts w:ascii="Times New Roman CYR" w:hAnsi="Times New Roman CYR" w:cs="Times New Roman CYR"/>
          <w:b/>
          <w:bCs/>
          <w:highlight w:val="yellow"/>
          <w:lang w:val="uk-UA"/>
        </w:rPr>
      </w:pP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3000 Соціальний захист та соціальне забезпечення</w:t>
      </w: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sz w:val="28"/>
          <w:szCs w:val="28"/>
          <w:highlight w:val="yellow"/>
        </w:rPr>
      </w:pPr>
    </w:p>
    <w:p w:rsidR="001F2926" w:rsidRPr="00092ACF" w:rsidRDefault="001F2926" w:rsidP="00D80A79">
      <w:pPr>
        <w:tabs>
          <w:tab w:val="left" w:pos="851"/>
          <w:tab w:val="left" w:pos="930"/>
        </w:tabs>
        <w:spacing w:line="276" w:lineRule="auto"/>
        <w:ind w:firstLine="720"/>
        <w:jc w:val="both"/>
      </w:pPr>
      <w:r w:rsidRPr="00092ACF">
        <w:t xml:space="preserve">По  </w:t>
      </w:r>
      <w:r w:rsidRPr="00092ACF">
        <w:rPr>
          <w:b/>
          <w:bCs/>
        </w:rPr>
        <w:t xml:space="preserve">КПКВКМБ 3242 </w:t>
      </w:r>
      <w:r w:rsidRPr="00092ACF">
        <w:t>проведено видатки для здійснення заходів міської Програми соціального захисту населення на 2018-2020 роки та Програми сприяння встановленню індивідуального опалення в багатоквартирних будинках на 2019 рік.</w:t>
      </w:r>
    </w:p>
    <w:p w:rsidR="001F2926" w:rsidRPr="00092ACF" w:rsidRDefault="001F2926" w:rsidP="00D80A79">
      <w:pPr>
        <w:tabs>
          <w:tab w:val="left" w:pos="851"/>
          <w:tab w:val="left" w:pos="930"/>
        </w:tabs>
        <w:spacing w:line="276" w:lineRule="auto"/>
        <w:ind w:firstLine="720"/>
        <w:jc w:val="both"/>
        <w:rPr>
          <w:highlight w:val="yellow"/>
        </w:rPr>
      </w:pPr>
    </w:p>
    <w:p w:rsidR="001F2926" w:rsidRPr="00092ACF" w:rsidRDefault="001F2926" w:rsidP="00D80A79">
      <w:pPr>
        <w:tabs>
          <w:tab w:val="left" w:pos="851"/>
          <w:tab w:val="left" w:pos="930"/>
        </w:tabs>
        <w:spacing w:line="276" w:lineRule="auto"/>
        <w:ind w:firstLine="720"/>
        <w:jc w:val="both"/>
      </w:pPr>
      <w:r w:rsidRPr="00092ACF">
        <w:t>Касові видатки загального фонду міського бюджету по КПКВ 3242 склали 1 339,7 тис.грн., в тому числі:</w:t>
      </w:r>
    </w:p>
    <w:p w:rsidR="001F2926" w:rsidRPr="00092ACF" w:rsidRDefault="001F2926" w:rsidP="00D80A79">
      <w:pPr>
        <w:pStyle w:val="af"/>
        <w:numPr>
          <w:ilvl w:val="0"/>
          <w:numId w:val="4"/>
        </w:numPr>
        <w:tabs>
          <w:tab w:val="left" w:pos="851"/>
          <w:tab w:val="left" w:pos="930"/>
        </w:tabs>
        <w:spacing w:line="276" w:lineRule="auto"/>
        <w:jc w:val="both"/>
      </w:pPr>
      <w:r w:rsidRPr="00092ACF">
        <w:t>придбання новорічних подарунків</w:t>
      </w:r>
      <w:r w:rsidRPr="00092ACF">
        <w:rPr>
          <w:lang w:val="uk-UA"/>
        </w:rPr>
        <w:t xml:space="preserve">  для малозабезпечених сімей – 31,5 тис.грн. </w:t>
      </w:r>
    </w:p>
    <w:p w:rsidR="001F2926" w:rsidRPr="00092ACF" w:rsidRDefault="001F2926" w:rsidP="00D80A79">
      <w:pPr>
        <w:pStyle w:val="af"/>
        <w:numPr>
          <w:ilvl w:val="0"/>
          <w:numId w:val="4"/>
        </w:numPr>
        <w:tabs>
          <w:tab w:val="left" w:pos="851"/>
          <w:tab w:val="left" w:pos="930"/>
        </w:tabs>
        <w:spacing w:line="276" w:lineRule="auto"/>
        <w:jc w:val="both"/>
      </w:pPr>
      <w:r w:rsidRPr="00092ACF">
        <w:t>передплата періодичних видань</w:t>
      </w:r>
      <w:r w:rsidRPr="00092ACF">
        <w:rPr>
          <w:lang w:val="uk-UA"/>
        </w:rPr>
        <w:t xml:space="preserve"> для малозабезпечених верств населення – 46,6 тис.грн. </w:t>
      </w:r>
    </w:p>
    <w:p w:rsidR="001F2926" w:rsidRPr="00092ACF" w:rsidRDefault="001F2926" w:rsidP="00D80A79">
      <w:pPr>
        <w:pStyle w:val="af"/>
        <w:numPr>
          <w:ilvl w:val="0"/>
          <w:numId w:val="4"/>
        </w:numPr>
        <w:tabs>
          <w:tab w:val="left" w:pos="851"/>
          <w:tab w:val="left" w:pos="930"/>
        </w:tabs>
        <w:spacing w:line="276" w:lineRule="auto"/>
        <w:jc w:val="both"/>
      </w:pPr>
      <w:r w:rsidRPr="00092ACF">
        <w:t>матеріальна допомога онкохворим</w:t>
      </w:r>
      <w:r w:rsidRPr="00092ACF">
        <w:rPr>
          <w:lang w:val="uk-UA"/>
        </w:rPr>
        <w:t xml:space="preserve"> – 247,2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матеріальна допомога дітям учасників АТО</w:t>
      </w:r>
      <w:r w:rsidRPr="00092ACF">
        <w:rPr>
          <w:lang w:val="uk-UA"/>
        </w:rPr>
        <w:t xml:space="preserve"> – 100,8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 xml:space="preserve">матеріальна допомога інвалідам </w:t>
      </w:r>
      <w:r w:rsidRPr="00092ACF">
        <w:rPr>
          <w:lang w:val="uk-UA"/>
        </w:rPr>
        <w:t>1 групи, інвалідам дитинства – 92,7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допомога на поховання громадян</w:t>
      </w:r>
      <w:r w:rsidRPr="00092ACF">
        <w:rPr>
          <w:lang w:val="uk-UA"/>
        </w:rPr>
        <w:t>,</w:t>
      </w:r>
      <w:r w:rsidRPr="00092ACF">
        <w:t xml:space="preserve"> які на день смерті не працювали та не були пенсіонерами</w:t>
      </w:r>
      <w:r w:rsidRPr="00092ACF">
        <w:rPr>
          <w:lang w:val="uk-UA"/>
        </w:rPr>
        <w:t xml:space="preserve"> – 17,9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 xml:space="preserve">матеріальна допомога  </w:t>
      </w:r>
      <w:r w:rsidRPr="00092ACF">
        <w:rPr>
          <w:lang w:val="uk-UA"/>
        </w:rPr>
        <w:t>інвалідам з дитинства – 16,8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rPr>
          <w:lang w:val="uk-UA"/>
        </w:rPr>
        <w:t>матеріальна допомога прийомним сім</w:t>
      </w:r>
      <w:r w:rsidRPr="00092ACF">
        <w:t>`</w:t>
      </w:r>
      <w:r w:rsidRPr="00092ACF">
        <w:rPr>
          <w:lang w:val="uk-UA"/>
        </w:rPr>
        <w:t>ям та дитячим будинкам сімейного типу – 6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rPr>
          <w:lang w:val="uk-UA"/>
        </w:rPr>
        <w:t>матеріальна допомога до Дня  Чорнобиля -  7,2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rPr>
          <w:lang w:val="uk-UA"/>
        </w:rPr>
        <w:t>матеріальна допомога у зв</w:t>
      </w:r>
      <w:r w:rsidRPr="00092ACF">
        <w:t>`</w:t>
      </w:r>
      <w:r w:rsidRPr="00092ACF">
        <w:rPr>
          <w:lang w:val="uk-UA"/>
        </w:rPr>
        <w:t>язку зі стихійним лихом – 19</w:t>
      </w:r>
      <w:r w:rsidR="004C330E" w:rsidRPr="00092ACF">
        <w:rPr>
          <w:lang w:val="uk-UA"/>
        </w:rPr>
        <w:t>,0</w:t>
      </w:r>
      <w:r w:rsidRPr="00092ACF">
        <w:rPr>
          <w:lang w:val="uk-UA"/>
        </w:rPr>
        <w:t xml:space="preserve"> тис. грн. </w:t>
      </w:r>
    </w:p>
    <w:p w:rsidR="001F2926" w:rsidRPr="00092ACF" w:rsidRDefault="001F2926" w:rsidP="00D80A79">
      <w:pPr>
        <w:numPr>
          <w:ilvl w:val="0"/>
          <w:numId w:val="4"/>
        </w:numPr>
        <w:tabs>
          <w:tab w:val="left" w:pos="930"/>
        </w:tabs>
        <w:spacing w:line="276" w:lineRule="auto"/>
        <w:jc w:val="both"/>
      </w:pPr>
      <w:r w:rsidRPr="00092ACF">
        <w:t>матеріальна допомога членам Дунаєвецької організації Українського товариства глухих – 5,4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матеріальна допомога членам Дунаєвецької організації Українського товариства сліпим –</w:t>
      </w:r>
      <w:r w:rsidRPr="00092ACF">
        <w:rPr>
          <w:lang w:val="uk-UA"/>
        </w:rPr>
        <w:t xml:space="preserve"> 4</w:t>
      </w:r>
      <w:r w:rsidR="004C330E" w:rsidRPr="00092ACF">
        <w:rPr>
          <w:lang w:val="uk-UA"/>
        </w:rPr>
        <w:t>,0</w:t>
      </w:r>
      <w:r w:rsidRPr="00092ACF">
        <w:rPr>
          <w:lang w:val="uk-UA"/>
        </w:rPr>
        <w:t xml:space="preserve"> </w:t>
      </w:r>
      <w:r w:rsidRPr="00092ACF">
        <w:t>тис.грн.</w:t>
      </w:r>
    </w:p>
    <w:p w:rsidR="001F2926" w:rsidRPr="00092ACF" w:rsidRDefault="001F2926" w:rsidP="00D80A79">
      <w:pPr>
        <w:numPr>
          <w:ilvl w:val="0"/>
          <w:numId w:val="4"/>
        </w:numPr>
        <w:tabs>
          <w:tab w:val="left" w:pos="930"/>
        </w:tabs>
        <w:spacing w:line="276" w:lineRule="auto"/>
        <w:jc w:val="both"/>
      </w:pPr>
      <w:r w:rsidRPr="00092ACF">
        <w:t>матеріальна допомога особам, які потребують дороговартісного лікування -184</w:t>
      </w:r>
      <w:r w:rsidR="004C330E" w:rsidRPr="00092ACF">
        <w:t>,0</w:t>
      </w:r>
      <w:r w:rsidRPr="00092ACF">
        <w:t xml:space="preserve"> тис.грн.</w:t>
      </w:r>
    </w:p>
    <w:p w:rsidR="001F2926" w:rsidRPr="00092ACF" w:rsidRDefault="001F2926" w:rsidP="00D80A79">
      <w:pPr>
        <w:pStyle w:val="af"/>
        <w:numPr>
          <w:ilvl w:val="0"/>
          <w:numId w:val="4"/>
        </w:numPr>
        <w:tabs>
          <w:tab w:val="left" w:pos="851"/>
          <w:tab w:val="left" w:pos="930"/>
        </w:tabs>
        <w:spacing w:line="276" w:lineRule="auto"/>
        <w:jc w:val="both"/>
        <w:rPr>
          <w:lang w:val="uk-UA"/>
        </w:rPr>
      </w:pPr>
      <w:r w:rsidRPr="00092ACF">
        <w:rPr>
          <w:lang w:val="uk-UA"/>
        </w:rPr>
        <w:t>надання фінансової підтримки хворим нефрологічного профілю – 334</w:t>
      </w:r>
      <w:r w:rsidR="004C330E" w:rsidRPr="00092ACF">
        <w:rPr>
          <w:lang w:val="uk-UA"/>
        </w:rPr>
        <w:t>,0</w:t>
      </w:r>
      <w:r w:rsidRPr="00092ACF">
        <w:rPr>
          <w:lang w:val="uk-UA"/>
        </w:rPr>
        <w:t xml:space="preserve"> тис.грн.</w:t>
      </w:r>
    </w:p>
    <w:p w:rsidR="001F2926" w:rsidRPr="00092ACF" w:rsidRDefault="001F2926" w:rsidP="00D80A79">
      <w:pPr>
        <w:numPr>
          <w:ilvl w:val="0"/>
          <w:numId w:val="4"/>
        </w:numPr>
        <w:tabs>
          <w:tab w:val="left" w:pos="930"/>
        </w:tabs>
        <w:spacing w:line="276" w:lineRule="auto"/>
        <w:jc w:val="both"/>
      </w:pPr>
      <w:r w:rsidRPr="00092ACF">
        <w:t>допомога по Програмі сприяння встановлення індивідуального опалення -180</w:t>
      </w:r>
      <w:r w:rsidR="004C330E" w:rsidRPr="00092ACF">
        <w:t>,0</w:t>
      </w:r>
      <w:r w:rsidRPr="00092ACF">
        <w:t xml:space="preserve"> тис.грн</w:t>
      </w:r>
    </w:p>
    <w:p w:rsidR="001F2926" w:rsidRPr="00092ACF" w:rsidRDefault="001F2926" w:rsidP="00D80A79">
      <w:pPr>
        <w:pStyle w:val="af"/>
        <w:numPr>
          <w:ilvl w:val="0"/>
          <w:numId w:val="4"/>
        </w:numPr>
        <w:tabs>
          <w:tab w:val="left" w:pos="851"/>
          <w:tab w:val="left" w:pos="930"/>
        </w:tabs>
        <w:spacing w:line="276" w:lineRule="auto"/>
        <w:jc w:val="both"/>
        <w:rPr>
          <w:lang w:val="uk-UA"/>
        </w:rPr>
      </w:pPr>
      <w:r w:rsidRPr="00092ACF">
        <w:rPr>
          <w:lang w:val="uk-UA"/>
        </w:rPr>
        <w:t>поштовий збір – 20,9 тис.грн.</w:t>
      </w:r>
    </w:p>
    <w:p w:rsidR="001F2926" w:rsidRPr="00092ACF" w:rsidRDefault="001F2926" w:rsidP="00D80A79">
      <w:pPr>
        <w:pStyle w:val="af"/>
        <w:numPr>
          <w:ilvl w:val="0"/>
          <w:numId w:val="4"/>
        </w:numPr>
        <w:tabs>
          <w:tab w:val="left" w:pos="851"/>
          <w:tab w:val="left" w:pos="930"/>
        </w:tabs>
        <w:spacing w:line="276" w:lineRule="auto"/>
        <w:jc w:val="both"/>
        <w:rPr>
          <w:lang w:val="uk-UA"/>
        </w:rPr>
      </w:pPr>
      <w:r w:rsidRPr="00092ACF">
        <w:rPr>
          <w:lang w:val="uk-UA"/>
        </w:rPr>
        <w:t>податок та військовий збір з допомоги на встановлення індивідуального опалення  – 25,7</w:t>
      </w:r>
      <w:r w:rsidR="0007685D">
        <w:rPr>
          <w:lang w:val="uk-UA"/>
        </w:rPr>
        <w:t xml:space="preserve"> </w:t>
      </w:r>
      <w:r w:rsidRPr="00092ACF">
        <w:rPr>
          <w:lang w:val="uk-UA"/>
        </w:rPr>
        <w:t>тис. грн.</w:t>
      </w:r>
    </w:p>
    <w:p w:rsidR="001F2926" w:rsidRPr="00092ACF" w:rsidRDefault="001F2926" w:rsidP="00D80A79">
      <w:pPr>
        <w:tabs>
          <w:tab w:val="num" w:pos="851"/>
          <w:tab w:val="left" w:pos="930"/>
        </w:tabs>
        <w:spacing w:line="276" w:lineRule="auto"/>
        <w:ind w:left="426" w:hanging="426"/>
        <w:jc w:val="both"/>
        <w:rPr>
          <w:highlight w:val="yellow"/>
        </w:rPr>
      </w:pPr>
      <w:r w:rsidRPr="00092ACF">
        <w:rPr>
          <w:highlight w:val="yellow"/>
        </w:rPr>
        <w:t xml:space="preserve">   </w:t>
      </w:r>
    </w:p>
    <w:p w:rsidR="001F2926" w:rsidRPr="00092ACF" w:rsidRDefault="001F2926" w:rsidP="0049263D">
      <w:pPr>
        <w:tabs>
          <w:tab w:val="left" w:pos="220"/>
        </w:tabs>
        <w:spacing w:line="276" w:lineRule="auto"/>
        <w:ind w:firstLine="709"/>
        <w:jc w:val="both"/>
      </w:pPr>
      <w:r w:rsidRPr="00092ACF">
        <w:t xml:space="preserve">По </w:t>
      </w:r>
      <w:r w:rsidRPr="00092ACF">
        <w:rPr>
          <w:b/>
          <w:bCs/>
        </w:rPr>
        <w:t>КПКВКМБ 3104</w:t>
      </w:r>
      <w:r w:rsidRPr="00092ACF">
        <w:t xml:space="preserve"> фінансується комунальна установа Дунаєвецької міської ради «Територіальний центр соціального обслуговування». В зв’язку з тим, що Центр обслуговує населення, яке проживає на територіях Дунаєвецької та Смотрицької селищних об`днаних </w:t>
      </w:r>
      <w:r w:rsidRPr="00092ACF">
        <w:lastRenderedPageBreak/>
        <w:t>територіальних громад, його фінансування в 2019 році, крім коштів міського бюджету, здійснюється за рахунок інших субвенцій, переданих з інших бюджетів: Дунаєвецького селищного - 1 284,5тис.грн. та Смотрицького селищного - 548,2 тис.грн..</w:t>
      </w:r>
    </w:p>
    <w:p w:rsidR="001F2926" w:rsidRPr="00092ACF" w:rsidRDefault="001F2926" w:rsidP="00BB593D">
      <w:pPr>
        <w:tabs>
          <w:tab w:val="left" w:pos="220"/>
        </w:tabs>
        <w:spacing w:line="276" w:lineRule="auto"/>
        <w:ind w:firstLine="851"/>
        <w:jc w:val="both"/>
        <w:rPr>
          <w:spacing w:val="1"/>
        </w:rPr>
      </w:pPr>
      <w:r w:rsidRPr="00092ACF">
        <w:t xml:space="preserve">  Касові видатки загального фонду міського бюджету по </w:t>
      </w:r>
      <w:r w:rsidRPr="00092ACF">
        <w:rPr>
          <w:bCs/>
        </w:rPr>
        <w:t>КПКВКМБ</w:t>
      </w:r>
      <w:r w:rsidRPr="00092ACF">
        <w:t xml:space="preserve"> </w:t>
      </w:r>
      <w:r w:rsidRPr="00092ACF">
        <w:rPr>
          <w:bCs/>
        </w:rPr>
        <w:t>3104</w:t>
      </w:r>
      <w:r w:rsidRPr="00092ACF">
        <w:t xml:space="preserve"> склали                      5 568,1 тис.грн. Видатки на зарплату з нарахуваннями  профінансовані в сумі  5 388,7 тис.грн. (95,4 в</w:t>
      </w:r>
      <w:r w:rsidR="00BB593D">
        <w:t>ідсотка до планових призначень).</w:t>
      </w:r>
      <w:r w:rsidRPr="00092ACF">
        <w:t xml:space="preserve"> </w:t>
      </w:r>
    </w:p>
    <w:p w:rsidR="006D65F6" w:rsidRPr="00092ACF" w:rsidRDefault="001F2926" w:rsidP="006D65F6">
      <w:pPr>
        <w:tabs>
          <w:tab w:val="left" w:pos="220"/>
        </w:tabs>
        <w:spacing w:line="276" w:lineRule="auto"/>
        <w:ind w:firstLine="851"/>
        <w:jc w:val="both"/>
      </w:pPr>
      <w:r w:rsidRPr="00092ACF">
        <w:t>Видатки на оплату енергоносіїв та комунальних послуг склали 82,1 тис.грн. (51,5 відсотка планових призначень)</w:t>
      </w:r>
      <w:r w:rsidR="0062688D">
        <w:t>.</w:t>
      </w:r>
    </w:p>
    <w:p w:rsidR="001F2926" w:rsidRDefault="001F2926" w:rsidP="00204EA2">
      <w:pPr>
        <w:pStyle w:val="af"/>
        <w:widowControl w:val="0"/>
        <w:tabs>
          <w:tab w:val="left" w:pos="851"/>
        </w:tabs>
        <w:autoSpaceDE w:val="0"/>
        <w:autoSpaceDN w:val="0"/>
        <w:adjustRightInd w:val="0"/>
        <w:spacing w:line="276" w:lineRule="auto"/>
        <w:ind w:left="0" w:firstLine="851"/>
        <w:jc w:val="both"/>
        <w:rPr>
          <w:rFonts w:ascii="Times New Roman CYR" w:hAnsi="Times New Roman CYR" w:cs="Times New Roman CYR"/>
          <w:lang w:val="uk-UA"/>
        </w:rPr>
      </w:pPr>
      <w:r w:rsidRPr="00092ACF">
        <w:rPr>
          <w:rFonts w:ascii="Times New Roman CYR" w:hAnsi="Times New Roman CYR" w:cs="Times New Roman CYR"/>
          <w:lang w:val="uk-UA"/>
        </w:rPr>
        <w:t>Видатки спеціального фонду становлять 86,7 тис.грн. і проведені за рахунок власних надходжень установи (платних послуг): профінансована заробітна плата з нарахуваннями (32,8 тис.грн.), придбано господарські матеріали (45,9 тис.грн.), профінансовано видатки на відрядження (1,8 тис.грн.) т</w:t>
      </w:r>
      <w:r w:rsidR="00204EA2">
        <w:rPr>
          <w:rFonts w:ascii="Times New Roman CYR" w:hAnsi="Times New Roman CYR" w:cs="Times New Roman CYR"/>
          <w:lang w:val="uk-UA"/>
        </w:rPr>
        <w:t>а  оплату послуг (3,8 тис.грн.) та ін.</w:t>
      </w:r>
      <w:r w:rsidRPr="00092ACF">
        <w:rPr>
          <w:rFonts w:ascii="Times New Roman CYR" w:hAnsi="Times New Roman CYR" w:cs="Times New Roman CYR"/>
          <w:lang w:val="uk-UA"/>
        </w:rPr>
        <w:t xml:space="preserve"> </w:t>
      </w:r>
    </w:p>
    <w:p w:rsidR="00204EA2" w:rsidRPr="00092ACF" w:rsidRDefault="00204EA2" w:rsidP="00204EA2">
      <w:pPr>
        <w:pStyle w:val="af"/>
        <w:widowControl w:val="0"/>
        <w:tabs>
          <w:tab w:val="left" w:pos="851"/>
        </w:tabs>
        <w:autoSpaceDE w:val="0"/>
        <w:autoSpaceDN w:val="0"/>
        <w:adjustRightInd w:val="0"/>
        <w:spacing w:line="276" w:lineRule="auto"/>
        <w:ind w:left="0" w:firstLine="851"/>
        <w:jc w:val="both"/>
        <w:rPr>
          <w:spacing w:val="1"/>
        </w:rPr>
      </w:pPr>
    </w:p>
    <w:p w:rsidR="001F2926" w:rsidRPr="00092ACF" w:rsidRDefault="001F2926" w:rsidP="00D80A79">
      <w:pPr>
        <w:spacing w:line="276" w:lineRule="auto"/>
        <w:ind w:firstLine="851"/>
        <w:jc w:val="both"/>
        <w:rPr>
          <w:spacing w:val="1"/>
          <w:highlight w:val="yellow"/>
        </w:rPr>
      </w:pPr>
      <w:r w:rsidRPr="00092ACF">
        <w:rPr>
          <w:spacing w:val="1"/>
        </w:rPr>
        <w:t>На утримання комунальної установи</w:t>
      </w:r>
      <w:r w:rsidRPr="00092ACF">
        <w:rPr>
          <w:b/>
          <w:bCs/>
          <w:spacing w:val="1"/>
        </w:rPr>
        <w:t xml:space="preserve"> </w:t>
      </w:r>
      <w:r w:rsidRPr="00092ACF">
        <w:rPr>
          <w:spacing w:val="1"/>
        </w:rPr>
        <w:t xml:space="preserve">«Міський центр комплексної реабілітації дітей з інвалідністю «Ластівка», який фінансується  по </w:t>
      </w:r>
      <w:r w:rsidRPr="00092ACF">
        <w:rPr>
          <w:b/>
          <w:bCs/>
          <w:spacing w:val="1"/>
        </w:rPr>
        <w:t xml:space="preserve"> </w:t>
      </w:r>
      <w:r w:rsidRPr="00092ACF">
        <w:rPr>
          <w:b/>
          <w:bCs/>
        </w:rPr>
        <w:t>КПКВКМБ</w:t>
      </w:r>
      <w:r w:rsidRPr="00092ACF">
        <w:rPr>
          <w:b/>
          <w:bCs/>
          <w:spacing w:val="1"/>
        </w:rPr>
        <w:t xml:space="preserve"> 3105. </w:t>
      </w:r>
      <w:r w:rsidRPr="00092ACF">
        <w:rPr>
          <w:spacing w:val="1"/>
        </w:rPr>
        <w:t xml:space="preserve">З загального фонду проведено  видатків на суму 1 142,3 тис.грн., в тому числі кошти міського бюджету – 1 086,7 тис.грн., інша субвенція з Маківського сільського бюджету на утримання в закладі 1 дитини – 43,2 тис.грн. та інша субвенція з  </w:t>
      </w:r>
      <w:r w:rsidRPr="00092ACF">
        <w:t xml:space="preserve">Дунаєвецького селищного бюджету </w:t>
      </w:r>
      <w:r w:rsidRPr="00092ACF">
        <w:rPr>
          <w:spacing w:val="1"/>
        </w:rPr>
        <w:t xml:space="preserve">на утримання в закладі 1 дитини – 12,4 тис.грн.  На заробітну плату і нарахування спрямовано 883 тис.грн., що становить 99,8% </w:t>
      </w:r>
      <w:r w:rsidRPr="00092ACF">
        <w:t>до планових призначень</w:t>
      </w:r>
      <w:r w:rsidR="00BB593D">
        <w:rPr>
          <w:spacing w:val="1"/>
        </w:rPr>
        <w:t>.</w:t>
      </w:r>
    </w:p>
    <w:p w:rsidR="001F2926" w:rsidRPr="00092ACF" w:rsidRDefault="001F2926" w:rsidP="00D80A79">
      <w:pPr>
        <w:spacing w:line="276" w:lineRule="auto"/>
        <w:jc w:val="both"/>
        <w:rPr>
          <w:spacing w:val="1"/>
        </w:rPr>
      </w:pPr>
      <w:r w:rsidRPr="00092ACF">
        <w:rPr>
          <w:spacing w:val="1"/>
        </w:rPr>
        <w:t xml:space="preserve">            На оплату комунальних послуг та енергоносіїв спрямовано 71,9 тис.грн., на прод</w:t>
      </w:r>
      <w:r w:rsidR="0062688D">
        <w:rPr>
          <w:spacing w:val="1"/>
        </w:rPr>
        <w:t>укти харчування – 161 тис.грн..</w:t>
      </w:r>
    </w:p>
    <w:p w:rsidR="001F2926" w:rsidRPr="00092ACF" w:rsidRDefault="001F2926" w:rsidP="00D80A79">
      <w:pPr>
        <w:spacing w:line="276" w:lineRule="auto"/>
        <w:ind w:firstLine="708"/>
        <w:jc w:val="both"/>
        <w:rPr>
          <w:b/>
          <w:bCs/>
          <w:spacing w:val="1"/>
        </w:rPr>
      </w:pPr>
      <w:r w:rsidRPr="00092ACF">
        <w:rPr>
          <w:spacing w:val="1"/>
        </w:rPr>
        <w:t>По спеціальному фонду видатки не планувалися та не проводилися.</w:t>
      </w:r>
    </w:p>
    <w:p w:rsidR="00BB593D" w:rsidRPr="00BB593D" w:rsidRDefault="00BB593D" w:rsidP="00BB593D">
      <w:pPr>
        <w:spacing w:line="276" w:lineRule="auto"/>
        <w:ind w:firstLine="851"/>
        <w:jc w:val="both"/>
      </w:pPr>
    </w:p>
    <w:p w:rsidR="001F2926" w:rsidRPr="00092ACF" w:rsidRDefault="001F2926" w:rsidP="00D80A79">
      <w:pPr>
        <w:tabs>
          <w:tab w:val="left" w:pos="851"/>
        </w:tabs>
        <w:spacing w:line="276" w:lineRule="auto"/>
        <w:ind w:firstLine="851"/>
        <w:jc w:val="both"/>
      </w:pPr>
      <w:r w:rsidRPr="00092ACF">
        <w:t xml:space="preserve">По </w:t>
      </w:r>
      <w:r w:rsidRPr="00092ACF">
        <w:rPr>
          <w:b/>
          <w:bCs/>
        </w:rPr>
        <w:t>КПКВКМБ</w:t>
      </w:r>
      <w:r w:rsidRPr="00092ACF">
        <w:rPr>
          <w:b/>
          <w:bCs/>
          <w:spacing w:val="1"/>
        </w:rPr>
        <w:t xml:space="preserve"> 3140</w:t>
      </w:r>
      <w:r w:rsidRPr="00092ACF">
        <w:rPr>
          <w:b/>
          <w:bCs/>
        </w:rPr>
        <w:t xml:space="preserve"> </w:t>
      </w:r>
      <w:r w:rsidRPr="00092ACF">
        <w:t xml:space="preserve"> профінансовано видатків на оздоровлення дітей на суму 398 тис.грн.  відпочинок  тривалістю 14 днів забезпечено 89 дітей , з них 3 дитини, позбавлених батьківського піклування, 15 дітей з багатодітних та малозабезпечених сімей, 52 талановитих та обдарованих дитини,  7 дітей, батьки яких є учасниками АТО,  2 дитини з інвалідністю, 10 д</w:t>
      </w:r>
      <w:r w:rsidR="004D3BBA" w:rsidRPr="00092ACF">
        <w:t>ітей  з кризової категорії та ди</w:t>
      </w:r>
      <w:r w:rsidRPr="00092ACF">
        <w:t>спансер</w:t>
      </w:r>
      <w:r w:rsidR="004D3BBA" w:rsidRPr="00092ACF">
        <w:t xml:space="preserve">ний </w:t>
      </w:r>
      <w:r w:rsidRPr="00092ACF">
        <w:t>облік.</w:t>
      </w:r>
    </w:p>
    <w:p w:rsidR="001F2926" w:rsidRPr="00092ACF" w:rsidRDefault="001F2926" w:rsidP="00D80A79">
      <w:pPr>
        <w:spacing w:line="276" w:lineRule="auto"/>
        <w:ind w:firstLine="851"/>
        <w:jc w:val="both"/>
      </w:pPr>
      <w:r w:rsidRPr="00092ACF">
        <w:t>Вартість однієї путівки</w:t>
      </w:r>
      <w:r w:rsidR="004D3BBA" w:rsidRPr="00092ACF">
        <w:t xml:space="preserve"> на 14 днів становить 4690 грн. та</w:t>
      </w:r>
      <w:r w:rsidRPr="00092ACF">
        <w:t xml:space="preserve"> 4340 грн. Відпочинок та оз</w:t>
      </w:r>
      <w:r w:rsidR="004D3BBA" w:rsidRPr="00092ACF">
        <w:t>доровлення дітей проводилося в</w:t>
      </w:r>
      <w:r w:rsidRPr="00092ACF">
        <w:t xml:space="preserve"> позашкільному закладі оздоровлення і відпочинку «Кабельник».</w:t>
      </w:r>
    </w:p>
    <w:p w:rsidR="001F2926" w:rsidRPr="00092ACF" w:rsidRDefault="001F2926" w:rsidP="00D80A79">
      <w:pPr>
        <w:tabs>
          <w:tab w:val="left" w:pos="851"/>
          <w:tab w:val="left" w:pos="945"/>
        </w:tabs>
        <w:spacing w:line="276" w:lineRule="auto"/>
        <w:ind w:firstLine="851"/>
        <w:jc w:val="both"/>
      </w:pPr>
      <w:r w:rsidRPr="00092ACF">
        <w:t>Головними розпорядниками цих коштів є управління освіти, молоді та спорту.</w:t>
      </w:r>
    </w:p>
    <w:p w:rsidR="001F2926" w:rsidRPr="00092ACF" w:rsidRDefault="001F2926" w:rsidP="0049263D">
      <w:pPr>
        <w:tabs>
          <w:tab w:val="left" w:pos="851"/>
          <w:tab w:val="left" w:pos="945"/>
        </w:tabs>
        <w:spacing w:line="276" w:lineRule="auto"/>
        <w:jc w:val="both"/>
        <w:rPr>
          <w:highlight w:val="yellow"/>
        </w:rPr>
      </w:pPr>
    </w:p>
    <w:p w:rsidR="001F2926" w:rsidRPr="00092ACF" w:rsidRDefault="001F2926" w:rsidP="00D80A79">
      <w:pPr>
        <w:tabs>
          <w:tab w:val="left" w:pos="142"/>
        </w:tabs>
        <w:spacing w:line="276" w:lineRule="auto"/>
        <w:ind w:firstLine="709"/>
        <w:jc w:val="both"/>
      </w:pPr>
      <w:r w:rsidRPr="00092ACF">
        <w:t xml:space="preserve">    По </w:t>
      </w:r>
      <w:r w:rsidRPr="00092ACF">
        <w:rPr>
          <w:b/>
          <w:bCs/>
        </w:rPr>
        <w:t xml:space="preserve">КПКВКМБ 3210 </w:t>
      </w:r>
      <w:r w:rsidRPr="00092ACF">
        <w:t>«Організація та проведення громадських робіт»</w:t>
      </w:r>
      <w:r w:rsidRPr="00092ACF">
        <w:rPr>
          <w:b/>
          <w:bCs/>
        </w:rPr>
        <w:t xml:space="preserve"> </w:t>
      </w:r>
      <w:r w:rsidRPr="00092ACF">
        <w:t>здійснено видатки загальному фонду в сумі  26,2 тис.грн. та по спеціальному фонду в сумі  26,2 тис. грн. - це  зарплата з нарахуваннями 12 чоловік, які прийняті згідно контракту: з них 5 осіб виконували роботи з документацією (нумерування, складання внутрішнього опису справ, підшивання справи та оформлення її обкладинки) та 7 осіб виконували роботи по  здійсненню благоустрою населених пунктів громади (обкошування територій, обрізання гілок та інші роботи).</w:t>
      </w:r>
    </w:p>
    <w:p w:rsidR="001F2926" w:rsidRPr="00092ACF" w:rsidRDefault="001F2926" w:rsidP="00D80A79">
      <w:pPr>
        <w:tabs>
          <w:tab w:val="left" w:pos="142"/>
        </w:tabs>
        <w:spacing w:line="276" w:lineRule="auto"/>
        <w:ind w:firstLine="709"/>
        <w:jc w:val="both"/>
      </w:pPr>
      <w:r w:rsidRPr="00092ACF">
        <w:t xml:space="preserve">Видатки проводяться згідно Програми організації та проведення громадських робіт на території Дунаєвецької міської ради на 2017-2020 роки, затвердженої рішенням сесії </w:t>
      </w:r>
      <w:r w:rsidRPr="00092ACF">
        <w:lastRenderedPageBreak/>
        <w:t xml:space="preserve">Дунаєвецької міської ради №12-19/2017 від 28.02.2017р.. Фінансування громадських робіт проводиться пропорційно рівними частинами за рахунок коштів міського бюджету та Фонду загальнообов’язкового державного соціального страхування України на випадок безробіття в межах асигнувань, затверджених на ці цілі.      </w:t>
      </w:r>
    </w:p>
    <w:p w:rsidR="001F2926" w:rsidRPr="00092ACF" w:rsidRDefault="001F2926" w:rsidP="0083459A">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4000 Культура і мистецтво</w:t>
      </w: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sz w:val="28"/>
          <w:szCs w:val="28"/>
        </w:rPr>
      </w:pPr>
    </w:p>
    <w:p w:rsidR="001F2926" w:rsidRPr="00092ACF" w:rsidRDefault="001F2926" w:rsidP="004D1EF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Планові призначення загального фонду міського бюджету на утримання установ культури  на 2019 рік склали 9 707,1 тис.грн., касові видатки – 9 473,4 тис. грн. або 97,6 відсотка до плану. На оплату праці працівникам культури із загального фонду бюджету використано 7 225,6 тис.грн.  – це 98,9 % до бюджетних призначень та 76,3 відсотків в загальній сумі видатків. На комунальні послуги та енергоносії спрямовано 1 084,2 тис.грн. або 11,2 % до загальних уточнених призначень.</w:t>
      </w:r>
    </w:p>
    <w:p w:rsidR="001F2926" w:rsidRPr="00092ACF" w:rsidRDefault="001F2926" w:rsidP="004D1EF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 спеціальному фонду уточненні бюджетні призначення склали  1 464,4 тис.грн., фактичне виконання – 1 364,5 тис.грн. або 93,2%.</w:t>
      </w:r>
    </w:p>
    <w:p w:rsidR="001F2926" w:rsidRPr="00092ACF" w:rsidRDefault="001F2926" w:rsidP="00D80A79">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092ACF">
        <w:rPr>
          <w:rFonts w:ascii="Times New Roman CYR" w:hAnsi="Times New Roman CYR" w:cs="Times New Roman CYR"/>
        </w:rPr>
        <w:t xml:space="preserve">Видатки  загального фонду на утримання установ культури в розрізі КПКВКМБ:                                                                                                                                                                                </w:t>
      </w:r>
    </w:p>
    <w:p w:rsidR="001F2926" w:rsidRPr="00092ACF" w:rsidRDefault="001F2926" w:rsidP="00D80A79">
      <w:pPr>
        <w:widowControl w:val="0"/>
        <w:tabs>
          <w:tab w:val="left" w:pos="9150"/>
        </w:tabs>
        <w:autoSpaceDE w:val="0"/>
        <w:autoSpaceDN w:val="0"/>
        <w:adjustRightInd w:val="0"/>
        <w:spacing w:line="276" w:lineRule="auto"/>
        <w:ind w:firstLine="720"/>
        <w:jc w:val="right"/>
        <w:rPr>
          <w:rFonts w:ascii="Times New Roman CYR" w:hAnsi="Times New Roman CYR" w:cs="Times New Roman CYR"/>
          <w:sz w:val="22"/>
          <w:szCs w:val="22"/>
        </w:rPr>
      </w:pPr>
      <w:r w:rsidRPr="00092ACF">
        <w:rPr>
          <w:rFonts w:ascii="Times New Roman CYR" w:hAnsi="Times New Roman CYR" w:cs="Times New Roman CYR"/>
          <w:sz w:val="22"/>
          <w:szCs w:val="22"/>
        </w:rPr>
        <w:t>тис.грн.</w:t>
      </w:r>
    </w:p>
    <w:tbl>
      <w:tblPr>
        <w:tblW w:w="9954" w:type="dxa"/>
        <w:tblInd w:w="2" w:type="dxa"/>
        <w:tblLayout w:type="fixed"/>
        <w:tblLook w:val="0000" w:firstRow="0" w:lastRow="0" w:firstColumn="0" w:lastColumn="0" w:noHBand="0" w:noVBand="0"/>
      </w:tblPr>
      <w:tblGrid>
        <w:gridCol w:w="1766"/>
        <w:gridCol w:w="2802"/>
        <w:gridCol w:w="2976"/>
        <w:gridCol w:w="2410"/>
      </w:tblGrid>
      <w:tr w:rsidR="00092ACF" w:rsidRPr="00092ACF" w:rsidTr="00570030">
        <w:tc>
          <w:tcPr>
            <w:tcW w:w="1766" w:type="dxa"/>
            <w:tcBorders>
              <w:top w:val="single" w:sz="6" w:space="0" w:color="auto"/>
              <w:left w:val="single" w:sz="6" w:space="0" w:color="auto"/>
              <w:bottom w:val="single" w:sz="6" w:space="0" w:color="auto"/>
              <w:right w:val="single" w:sz="6" w:space="0" w:color="auto"/>
            </w:tcBorders>
          </w:tcPr>
          <w:p w:rsidR="001F2926" w:rsidRPr="00092ACF" w:rsidRDefault="001F2926" w:rsidP="00570030">
            <w:pPr>
              <w:widowControl w:val="0"/>
              <w:autoSpaceDE w:val="0"/>
              <w:autoSpaceDN w:val="0"/>
              <w:adjustRightInd w:val="0"/>
              <w:spacing w:line="276" w:lineRule="auto"/>
              <w:jc w:val="both"/>
            </w:pP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Уточнений  план</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Фактично виконано</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 до уточненого плану</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tcPr>
          <w:p w:rsidR="001F2926" w:rsidRPr="00092ACF" w:rsidRDefault="001F2926" w:rsidP="00570030">
            <w:pPr>
              <w:widowControl w:val="0"/>
              <w:autoSpaceDE w:val="0"/>
              <w:autoSpaceDN w:val="0"/>
              <w:adjustRightInd w:val="0"/>
              <w:spacing w:line="276" w:lineRule="auto"/>
              <w:jc w:val="center"/>
            </w:pPr>
            <w:r w:rsidRPr="00092ACF">
              <w:t>4030</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2 903,6</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2 834,6</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97,6</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4040</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407,4</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343,7</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84,4</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r w:rsidRPr="00092ACF">
              <w:t xml:space="preserve">         4060</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4 883,4</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4 824,8</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98,8</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4081</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1 067,7</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1 029,7</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96,4</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4082</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445</w:t>
            </w:r>
            <w:r w:rsidR="004C330E" w:rsidRPr="00092ACF">
              <w:t>,0</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440,6</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99,0</w:t>
            </w:r>
          </w:p>
        </w:tc>
      </w:tr>
    </w:tbl>
    <w:p w:rsidR="001F2926" w:rsidRPr="00092ACF" w:rsidRDefault="001F2926" w:rsidP="00D80A79">
      <w:pPr>
        <w:widowControl w:val="0"/>
        <w:tabs>
          <w:tab w:val="left" w:pos="851"/>
        </w:tabs>
        <w:autoSpaceDE w:val="0"/>
        <w:autoSpaceDN w:val="0"/>
        <w:adjustRightInd w:val="0"/>
        <w:spacing w:line="276" w:lineRule="auto"/>
        <w:rPr>
          <w:rFonts w:ascii="Times New Roman CYR" w:hAnsi="Times New Roman CYR" w:cs="Times New Roman CYR"/>
          <w:b/>
          <w:bCs/>
          <w:u w:val="single"/>
        </w:rPr>
      </w:pPr>
    </w:p>
    <w:p w:rsidR="001F2926"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1F2926"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По </w:t>
      </w:r>
      <w:r w:rsidRPr="00092ACF">
        <w:rPr>
          <w:b/>
          <w:bCs/>
        </w:rPr>
        <w:t xml:space="preserve">КПКВКМБ </w:t>
      </w:r>
      <w:r w:rsidRPr="00092ACF">
        <w:rPr>
          <w:rFonts w:ascii="Times New Roman CYR" w:hAnsi="Times New Roman CYR" w:cs="Times New Roman CYR"/>
          <w:b/>
          <w:bCs/>
        </w:rPr>
        <w:t>4030</w:t>
      </w:r>
      <w:r w:rsidRPr="00092ACF">
        <w:rPr>
          <w:rFonts w:ascii="Times New Roman CYR" w:hAnsi="Times New Roman CYR" w:cs="Times New Roman CYR"/>
        </w:rPr>
        <w:t xml:space="preserve"> «Забезпечення діяльності бібліотек» профінансовано 2 834,6 тис.грн. видатків загального фонду – це 97,6 відсотка до річного плану зі змінами. На заробітну плату з нарахуваннями використано 2 271,1 тис.грн., що становить 80,1% в загальному обсязі видатків</w:t>
      </w:r>
      <w:r w:rsidR="00BB593D">
        <w:rPr>
          <w:rFonts w:ascii="Times New Roman CYR" w:hAnsi="Times New Roman CYR" w:cs="Times New Roman CYR"/>
        </w:rPr>
        <w:t>.</w:t>
      </w:r>
    </w:p>
    <w:p w:rsidR="006D65F6" w:rsidRPr="00092ACF" w:rsidRDefault="001F2926" w:rsidP="006D65F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Енергоносії та комунальні послуги профі</w:t>
      </w:r>
      <w:r w:rsidR="00973952">
        <w:rPr>
          <w:rFonts w:ascii="Times New Roman CYR" w:hAnsi="Times New Roman CYR" w:cs="Times New Roman CYR"/>
        </w:rPr>
        <w:t>нансовано в сумі 334,3 тис.грн..</w:t>
      </w:r>
      <w:r w:rsidRPr="00092ACF">
        <w:rPr>
          <w:rFonts w:ascii="Times New Roman CYR" w:hAnsi="Times New Roman CYR" w:cs="Times New Roman CYR"/>
        </w:rPr>
        <w:t xml:space="preserve"> </w:t>
      </w:r>
    </w:p>
    <w:p w:rsidR="002D2C55"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Видатки</w:t>
      </w:r>
      <w:r w:rsidR="00F22EF4" w:rsidRPr="00092ACF">
        <w:rPr>
          <w:rFonts w:ascii="Times New Roman CYR" w:hAnsi="Times New Roman CYR" w:cs="Times New Roman CYR"/>
        </w:rPr>
        <w:t xml:space="preserve"> спеціального фонду склали  204</w:t>
      </w:r>
      <w:r w:rsidR="00526804" w:rsidRPr="00092ACF">
        <w:rPr>
          <w:rFonts w:ascii="Times New Roman CYR" w:hAnsi="Times New Roman CYR" w:cs="Times New Roman CYR"/>
        </w:rPr>
        <w:t>,1</w:t>
      </w:r>
      <w:r w:rsidRPr="00092ACF">
        <w:rPr>
          <w:rFonts w:ascii="Times New Roman CYR" w:hAnsi="Times New Roman CYR" w:cs="Times New Roman CYR"/>
        </w:rPr>
        <w:t xml:space="preserve"> тис.грн. За рахунок отриманої плати за послуги в сумі 10,3 тис.грн. проведено поточні видатки – здійснено придбання предметів та  господарських матеріалів, заправку картриджів та технічне обслуговування системного блоку.  За рахунок коштів, переданих з загального фонду міського бюджету - 83,3тис.грн.- придбано обладнання і предмети довгострокового користування: книги для бібліотечного фонду (проект-переможець громадського бюджету) – 63,4 тис.грн., книги для бібліотечного фонду – 3,5  тис.грн. та телевізор LG 55 (проект-переможець громадського бюджету) – 16,5 тис.грн.. Також придбано книги для бібліотечного фонду за рахунок благодійної допомоги – 110,4 тис.грн..</w:t>
      </w:r>
    </w:p>
    <w:p w:rsidR="002D2C55" w:rsidRPr="00BB593D" w:rsidRDefault="001F2926" w:rsidP="00BB593D">
      <w:pPr>
        <w:pStyle w:val="af"/>
        <w:widowControl w:val="0"/>
        <w:tabs>
          <w:tab w:val="left" w:pos="851"/>
        </w:tabs>
        <w:autoSpaceDE w:val="0"/>
        <w:autoSpaceDN w:val="0"/>
        <w:adjustRightInd w:val="0"/>
        <w:spacing w:line="276" w:lineRule="auto"/>
        <w:ind w:left="0" w:firstLine="709"/>
        <w:jc w:val="both"/>
        <w:rPr>
          <w:rFonts w:ascii="Times New Roman CYR" w:hAnsi="Times New Roman CYR" w:cs="Times New Roman CYR"/>
          <w:lang w:val="uk-UA"/>
        </w:rPr>
      </w:pPr>
      <w:r w:rsidRPr="00092ACF">
        <w:rPr>
          <w:rFonts w:ascii="Times New Roman CYR" w:hAnsi="Times New Roman CYR" w:cs="Times New Roman CYR"/>
        </w:rPr>
        <w:t>Станом на 01.01.20</w:t>
      </w:r>
      <w:r w:rsidRPr="00092ACF">
        <w:rPr>
          <w:rFonts w:ascii="Times New Roman CYR" w:hAnsi="Times New Roman CYR" w:cs="Times New Roman CYR"/>
          <w:lang w:val="uk-UA"/>
        </w:rPr>
        <w:t>20</w:t>
      </w:r>
      <w:r w:rsidRPr="00092ACF">
        <w:rPr>
          <w:rFonts w:ascii="Times New Roman CYR" w:hAnsi="Times New Roman CYR" w:cs="Times New Roman CYR"/>
        </w:rPr>
        <w:t>р</w:t>
      </w:r>
      <w:r w:rsidRPr="00092ACF">
        <w:rPr>
          <w:rFonts w:ascii="Times New Roman CYR" w:hAnsi="Times New Roman CYR" w:cs="Times New Roman CYR"/>
          <w:lang w:val="uk-UA"/>
        </w:rPr>
        <w:t>.</w:t>
      </w:r>
      <w:r w:rsidRPr="00092ACF">
        <w:rPr>
          <w:rFonts w:ascii="Times New Roman CYR" w:hAnsi="Times New Roman CYR" w:cs="Times New Roman CYR"/>
        </w:rPr>
        <w:t xml:space="preserve"> раху</w:t>
      </w:r>
      <w:r w:rsidRPr="00092ACF">
        <w:rPr>
          <w:rFonts w:ascii="Times New Roman CYR" w:hAnsi="Times New Roman CYR" w:cs="Times New Roman CYR"/>
          <w:lang w:val="uk-UA"/>
        </w:rPr>
        <w:t>ється</w:t>
      </w:r>
      <w:r w:rsidRPr="00092ACF">
        <w:rPr>
          <w:rFonts w:ascii="Times New Roman CYR" w:hAnsi="Times New Roman CYR" w:cs="Times New Roman CYR"/>
        </w:rPr>
        <w:t xml:space="preserve">  дебіторська заборгованість по </w:t>
      </w:r>
      <w:r w:rsidRPr="00092ACF">
        <w:rPr>
          <w:rFonts w:ascii="Times New Roman CYR" w:hAnsi="Times New Roman CYR" w:cs="Times New Roman CYR"/>
          <w:lang w:val="uk-UA"/>
        </w:rPr>
        <w:t>загальному фонду</w:t>
      </w:r>
      <w:r w:rsidRPr="00092ACF">
        <w:rPr>
          <w:rFonts w:ascii="Times New Roman CYR" w:hAnsi="Times New Roman CYR" w:cs="Times New Roman CYR"/>
        </w:rPr>
        <w:t xml:space="preserve"> в сумі </w:t>
      </w:r>
      <w:r w:rsidRPr="00092ACF">
        <w:rPr>
          <w:rFonts w:ascii="Times New Roman CYR" w:hAnsi="Times New Roman CYR" w:cs="Times New Roman CYR"/>
          <w:lang w:val="uk-UA"/>
        </w:rPr>
        <w:t xml:space="preserve">38,0 </w:t>
      </w:r>
      <w:r w:rsidRPr="00092ACF">
        <w:rPr>
          <w:rFonts w:ascii="Times New Roman CYR" w:hAnsi="Times New Roman CYR" w:cs="Times New Roman CYR"/>
        </w:rPr>
        <w:t>тис.грн: підпи</w:t>
      </w:r>
      <w:r w:rsidRPr="00092ACF">
        <w:rPr>
          <w:rFonts w:ascii="Times New Roman CYR" w:hAnsi="Times New Roman CYR" w:cs="Times New Roman CYR"/>
          <w:lang w:val="uk-UA"/>
        </w:rPr>
        <w:t>с</w:t>
      </w:r>
      <w:r w:rsidRPr="00092ACF">
        <w:rPr>
          <w:rFonts w:ascii="Times New Roman CYR" w:hAnsi="Times New Roman CYR" w:cs="Times New Roman CYR"/>
        </w:rPr>
        <w:t>ка преси</w:t>
      </w:r>
      <w:r w:rsidRPr="00092ACF">
        <w:rPr>
          <w:rFonts w:ascii="Times New Roman CYR" w:hAnsi="Times New Roman CYR" w:cs="Times New Roman CYR"/>
          <w:lang w:val="uk-UA"/>
        </w:rPr>
        <w:t>.</w:t>
      </w:r>
      <w:r w:rsidR="002D2C55" w:rsidRPr="00092ACF">
        <w:t xml:space="preserve"> </w:t>
      </w:r>
    </w:p>
    <w:p w:rsidR="00861848" w:rsidRPr="00092ACF" w:rsidRDefault="00861848" w:rsidP="002D2C55">
      <w:pPr>
        <w:widowControl w:val="0"/>
        <w:tabs>
          <w:tab w:val="left" w:pos="851"/>
        </w:tabs>
        <w:autoSpaceDE w:val="0"/>
        <w:autoSpaceDN w:val="0"/>
        <w:adjustRightInd w:val="0"/>
        <w:spacing w:line="276" w:lineRule="auto"/>
        <w:ind w:firstLine="567"/>
        <w:jc w:val="both"/>
        <w:rPr>
          <w:highlight w:val="yellow"/>
        </w:rPr>
      </w:pPr>
    </w:p>
    <w:p w:rsidR="001F2926"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lastRenderedPageBreak/>
        <w:t xml:space="preserve">По </w:t>
      </w:r>
      <w:r w:rsidRPr="00092ACF">
        <w:rPr>
          <w:b/>
        </w:rPr>
        <w:t xml:space="preserve">КПКВКМБ </w:t>
      </w:r>
      <w:r w:rsidRPr="00092ACF">
        <w:rPr>
          <w:rFonts w:ascii="Times New Roman CYR" w:hAnsi="Times New Roman CYR" w:cs="Times New Roman CYR"/>
          <w:b/>
        </w:rPr>
        <w:t>4040</w:t>
      </w:r>
      <w:r w:rsidRPr="00092ACF">
        <w:rPr>
          <w:rFonts w:ascii="Times New Roman CYR" w:hAnsi="Times New Roman CYR" w:cs="Times New Roman CYR"/>
        </w:rPr>
        <w:t xml:space="preserve"> профінансовано 343,7 тис.грн. видатків загального фонду – це 84,4 відсотка до річного плану зі змінами. На заробітну плату з нарахуваннями використано 295,7 тис.грн., що становить 86% в загальному обсязі видатків</w:t>
      </w:r>
      <w:r w:rsidR="00BB593D">
        <w:rPr>
          <w:rFonts w:ascii="Times New Roman CYR" w:hAnsi="Times New Roman CYR" w:cs="Times New Roman CYR"/>
        </w:rPr>
        <w:t>.</w:t>
      </w:r>
    </w:p>
    <w:p w:rsidR="006D65F6" w:rsidRPr="00092ACF" w:rsidRDefault="001F2926" w:rsidP="006D65F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Енергоносії та комунальні послуги профіна</w:t>
      </w:r>
      <w:r w:rsidR="00973952">
        <w:rPr>
          <w:rFonts w:ascii="Times New Roman CYR" w:hAnsi="Times New Roman CYR" w:cs="Times New Roman CYR"/>
        </w:rPr>
        <w:t>нсовано в сумі 36,8 тис.грн..</w:t>
      </w:r>
      <w:r w:rsidRPr="00092ACF">
        <w:rPr>
          <w:rFonts w:ascii="Times New Roman CYR" w:hAnsi="Times New Roman CYR" w:cs="Times New Roman CYR"/>
        </w:rPr>
        <w:t xml:space="preserve"> </w:t>
      </w:r>
    </w:p>
    <w:p w:rsidR="004C330E" w:rsidRPr="00092ACF" w:rsidRDefault="001F2926" w:rsidP="00C62491">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Поточні видатки спеціального фонду склали 8</w:t>
      </w:r>
      <w:r w:rsidR="00204EA2">
        <w:rPr>
          <w:rFonts w:ascii="Times New Roman CYR" w:hAnsi="Times New Roman CYR" w:cs="Times New Roman CYR"/>
        </w:rPr>
        <w:t>,0</w:t>
      </w:r>
      <w:r w:rsidRPr="00092ACF">
        <w:rPr>
          <w:rFonts w:ascii="Times New Roman CYR" w:hAnsi="Times New Roman CYR" w:cs="Times New Roman CYR"/>
        </w:rPr>
        <w:t xml:space="preserve"> тис.грн за рахунок отриманої плати за послуги: придбано комп</w:t>
      </w:r>
      <w:r w:rsidRPr="00092ACF">
        <w:rPr>
          <w:rFonts w:ascii="Times New Roman CYR" w:hAnsi="Times New Roman CYR" w:cs="Times New Roman CYR"/>
          <w:lang w:val="ru-RU"/>
        </w:rPr>
        <w:t>`ютерне обладнання - системний блок, монітор, клавіатуру, мишку, колонки, мережевий фільтр</w:t>
      </w:r>
      <w:r w:rsidRPr="00092ACF">
        <w:rPr>
          <w:rFonts w:ascii="Times New Roman CYR" w:hAnsi="Times New Roman CYR" w:cs="Times New Roman CYR"/>
        </w:rPr>
        <w:t xml:space="preserve">. </w:t>
      </w:r>
    </w:p>
    <w:p w:rsidR="002D2C55" w:rsidRPr="00092ACF" w:rsidRDefault="002D2C55" w:rsidP="00BB593D">
      <w:pPr>
        <w:widowControl w:val="0"/>
        <w:tabs>
          <w:tab w:val="left" w:pos="851"/>
          <w:tab w:val="num" w:pos="1620"/>
        </w:tabs>
        <w:autoSpaceDE w:val="0"/>
        <w:autoSpaceDN w:val="0"/>
        <w:adjustRightInd w:val="0"/>
        <w:spacing w:line="276" w:lineRule="auto"/>
        <w:jc w:val="both"/>
        <w:rPr>
          <w:rFonts w:ascii="Times New Roman CYR" w:hAnsi="Times New Roman CYR" w:cs="Times New Roman CYR"/>
        </w:rPr>
      </w:pPr>
    </w:p>
    <w:p w:rsidR="001F2926" w:rsidRPr="00092ACF" w:rsidRDefault="001F2926" w:rsidP="00D80A79">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 xml:space="preserve">  Касові видатки загального фонду по </w:t>
      </w:r>
      <w:r w:rsidRPr="00092ACF">
        <w:rPr>
          <w:b/>
          <w:bCs/>
        </w:rPr>
        <w:t>КПКВКМБ</w:t>
      </w:r>
      <w:r w:rsidRPr="00092ACF">
        <w:rPr>
          <w:b/>
          <w:bCs/>
          <w:spacing w:val="1"/>
        </w:rPr>
        <w:t xml:space="preserve"> </w:t>
      </w:r>
      <w:r w:rsidRPr="00092ACF">
        <w:rPr>
          <w:rFonts w:ascii="Times New Roman CYR" w:hAnsi="Times New Roman CYR" w:cs="Times New Roman CYR"/>
          <w:b/>
          <w:bCs/>
        </w:rPr>
        <w:t xml:space="preserve">4060 </w:t>
      </w:r>
      <w:r w:rsidRPr="00092ACF">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sidRPr="00092ACF">
        <w:rPr>
          <w:rFonts w:ascii="Times New Roman CYR" w:hAnsi="Times New Roman CYR" w:cs="Times New Roman CYR"/>
          <w:b/>
          <w:bCs/>
        </w:rPr>
        <w:t>»</w:t>
      </w:r>
      <w:r w:rsidRPr="00092ACF">
        <w:rPr>
          <w:rFonts w:ascii="Times New Roman CYR" w:hAnsi="Times New Roman CYR" w:cs="Times New Roman CYR"/>
        </w:rPr>
        <w:t xml:space="preserve"> склали 4 824,8 тис.грн., що становить 98,8 відсотка до уточнених річних призначень. Зарплата профінансована в сумі  3 846,3 тис.грн. (98,9% до плану</w:t>
      </w:r>
      <w:r w:rsidR="00BB593D">
        <w:rPr>
          <w:rFonts w:ascii="Times New Roman CYR" w:hAnsi="Times New Roman CYR" w:cs="Times New Roman CYR"/>
        </w:rPr>
        <w:t>).</w:t>
      </w:r>
    </w:p>
    <w:p w:rsidR="006D65F6" w:rsidRPr="00092ACF" w:rsidRDefault="001F2926" w:rsidP="006D65F6">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На оплату енергоносіїв ви</w:t>
      </w:r>
      <w:r w:rsidR="006D65F6">
        <w:rPr>
          <w:rFonts w:ascii="Times New Roman CYR" w:hAnsi="Times New Roman CYR" w:cs="Times New Roman CYR"/>
        </w:rPr>
        <w:t>користана 702,7 тис.грн. (98%).</w:t>
      </w:r>
    </w:p>
    <w:p w:rsidR="001F2926" w:rsidRPr="00092ACF" w:rsidRDefault="001F2926" w:rsidP="00D80A79">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По спеціальному фонду проведено видатків на суму 1 137,4 тис.грн.:</w:t>
      </w:r>
    </w:p>
    <w:p w:rsidR="001F2926" w:rsidRPr="00092ACF" w:rsidRDefault="001F2926" w:rsidP="00D80A79">
      <w:pPr>
        <w:pStyle w:val="af"/>
        <w:widowControl w:val="0"/>
        <w:numPr>
          <w:ilvl w:val="0"/>
          <w:numId w:val="1"/>
        </w:numPr>
        <w:tabs>
          <w:tab w:val="clear" w:pos="1495"/>
          <w:tab w:val="num" w:pos="426"/>
          <w:tab w:val="left" w:pos="851"/>
        </w:tabs>
        <w:autoSpaceDE w:val="0"/>
        <w:autoSpaceDN w:val="0"/>
        <w:adjustRightInd w:val="0"/>
        <w:spacing w:line="276" w:lineRule="auto"/>
        <w:ind w:left="426" w:hanging="426"/>
        <w:jc w:val="both"/>
        <w:rPr>
          <w:rFonts w:ascii="Times New Roman CYR" w:hAnsi="Times New Roman CYR" w:cs="Times New Roman CYR"/>
          <w:lang w:val="uk-UA"/>
        </w:rPr>
      </w:pPr>
      <w:r w:rsidRPr="00092ACF">
        <w:rPr>
          <w:rFonts w:ascii="Times New Roman CYR" w:hAnsi="Times New Roman CYR" w:cs="Times New Roman CYR"/>
          <w:lang w:val="uk-UA"/>
        </w:rPr>
        <w:t xml:space="preserve">за рахунок платних послуг проведено видатків на загальну суму 48,3 тис.грн., в тому числі поточні видатки – 27,5 тис.грн. та капітальні видатки – 20,7 тис.грн. (придбання газонокосарки – 10,8 тис.грн., виготовлення проектно-кошторисної документації на капітальний  ремонт елементів благоустрою майданчика для паркування автомобілів в м. Дунаївці по вул. Красінських – 5 тис.грн. та </w:t>
      </w:r>
      <w:r w:rsidRPr="00092ACF">
        <w:t xml:space="preserve"> </w:t>
      </w:r>
      <w:r w:rsidRPr="00092ACF">
        <w:rPr>
          <w:rFonts w:ascii="Times New Roman CYR" w:hAnsi="Times New Roman CYR" w:cs="Times New Roman CYR"/>
          <w:lang w:val="uk-UA"/>
        </w:rPr>
        <w:t>виготовлення проектно-кошторисної документації на капітальний  ремонт елементів благоустрою майданчика для проведення культурно-масових заходів в м. Дунаївці по вул. Красінських – 5 тис.грн.);</w:t>
      </w:r>
    </w:p>
    <w:p w:rsidR="001F2926" w:rsidRPr="00092ACF" w:rsidRDefault="001F2926" w:rsidP="00230C27">
      <w:pPr>
        <w:pStyle w:val="af"/>
        <w:widowControl w:val="0"/>
        <w:numPr>
          <w:ilvl w:val="0"/>
          <w:numId w:val="1"/>
        </w:numPr>
        <w:tabs>
          <w:tab w:val="clear" w:pos="1495"/>
          <w:tab w:val="num" w:pos="426"/>
          <w:tab w:val="left" w:pos="851"/>
        </w:tabs>
        <w:autoSpaceDE w:val="0"/>
        <w:autoSpaceDN w:val="0"/>
        <w:adjustRightInd w:val="0"/>
        <w:spacing w:line="276" w:lineRule="auto"/>
        <w:ind w:left="426" w:hanging="426"/>
        <w:jc w:val="both"/>
        <w:rPr>
          <w:rFonts w:ascii="Times New Roman CYR" w:hAnsi="Times New Roman CYR" w:cs="Times New Roman CYR"/>
          <w:lang w:val="uk-UA"/>
        </w:rPr>
      </w:pPr>
      <w:r w:rsidRPr="00092ACF">
        <w:rPr>
          <w:rFonts w:ascii="Times New Roman CYR" w:hAnsi="Times New Roman CYR" w:cs="Times New Roman CYR"/>
          <w:lang w:val="uk-UA"/>
        </w:rPr>
        <w:t>за рахунок коштів, переданих з загального фонду, здійснено капітальні видатки на суму 1 089,1 тис.грн.: придбано цифровий мікшерний пульт – 140 тис.грн., мікрофони шнурові та радіо мікрофони – 26,4 тис.грн., реалізований проект - переможець за рахуно</w:t>
      </w:r>
      <w:r w:rsidR="00C8163B" w:rsidRPr="00092ACF">
        <w:rPr>
          <w:rFonts w:ascii="Times New Roman CYR" w:hAnsi="Times New Roman CYR" w:cs="Times New Roman CYR"/>
          <w:lang w:val="uk-UA"/>
        </w:rPr>
        <w:t>к коштів  Громадського бюджету «Молодіжний центр Пазл»</w:t>
      </w:r>
      <w:r w:rsidRPr="00092ACF">
        <w:rPr>
          <w:rFonts w:ascii="Times New Roman CYR" w:hAnsi="Times New Roman CYR" w:cs="Times New Roman CYR"/>
          <w:lang w:val="uk-UA"/>
        </w:rPr>
        <w:t xml:space="preserve"> м.Дунаївці (кошти  громадського бюджету) – 56,5 тис.грн., проведено капітальний ремонт елементів благоустрою майданчика для проведення культурно-масових заходів в м.Дунаївці по вул.Красінських – 284,7 тис.грн., проведено капітальний ремонт елементів благоустрою майданчика для паркування автомобілів в м.Дунаївці по вул.Красінських – 282,3 тис.грн. та капітальний ремонт площадки, що прилягає до КУ </w:t>
      </w:r>
      <w:r w:rsidR="006D65F6">
        <w:rPr>
          <w:rFonts w:ascii="Times New Roman CYR" w:hAnsi="Times New Roman CYR" w:cs="Times New Roman CYR"/>
          <w:lang w:val="uk-UA"/>
        </w:rPr>
        <w:t>«</w:t>
      </w:r>
      <w:r w:rsidRPr="00092ACF">
        <w:rPr>
          <w:rFonts w:ascii="Times New Roman CYR" w:hAnsi="Times New Roman CYR" w:cs="Times New Roman CYR"/>
          <w:lang w:val="uk-UA"/>
        </w:rPr>
        <w:t>Міський культурно-</w:t>
      </w:r>
      <w:r w:rsidR="006D65F6">
        <w:rPr>
          <w:rFonts w:ascii="Times New Roman CYR" w:hAnsi="Times New Roman CYR" w:cs="Times New Roman CYR"/>
          <w:lang w:val="uk-UA"/>
        </w:rPr>
        <w:t>мистецький просвітницький центр»</w:t>
      </w:r>
      <w:r w:rsidRPr="00092ACF">
        <w:rPr>
          <w:rFonts w:ascii="Times New Roman CYR" w:hAnsi="Times New Roman CYR" w:cs="Times New Roman CYR"/>
          <w:lang w:val="uk-UA"/>
        </w:rPr>
        <w:t xml:space="preserve"> – 299,2 тис.грн..</w:t>
      </w:r>
    </w:p>
    <w:p w:rsidR="001F2926" w:rsidRPr="00092ACF" w:rsidRDefault="001F2926" w:rsidP="000A4EF5">
      <w:pPr>
        <w:spacing w:line="276" w:lineRule="auto"/>
        <w:jc w:val="both"/>
        <w:rPr>
          <w:spacing w:val="1"/>
        </w:rPr>
      </w:pPr>
    </w:p>
    <w:p w:rsidR="001F2926" w:rsidRPr="00092ACF" w:rsidRDefault="001F2926" w:rsidP="00BB593D">
      <w:pPr>
        <w:widowControl w:val="0"/>
        <w:tabs>
          <w:tab w:val="left" w:pos="851"/>
        </w:tabs>
        <w:autoSpaceDE w:val="0"/>
        <w:autoSpaceDN w:val="0"/>
        <w:adjustRightInd w:val="0"/>
        <w:spacing w:line="276" w:lineRule="auto"/>
        <w:ind w:firstLine="720"/>
        <w:jc w:val="both"/>
        <w:rPr>
          <w:spacing w:val="1"/>
        </w:rPr>
      </w:pPr>
      <w:r w:rsidRPr="00092ACF">
        <w:rPr>
          <w:b/>
        </w:rPr>
        <w:t>По КПКВКМБ 4081</w:t>
      </w:r>
      <w:r w:rsidRPr="00092ACF">
        <w:t xml:space="preserve"> «Забезпечення діяльності інших закладів в галузі культури і мистецтва» фінансується централізована бухгалтерія та інформаційно – комунікаційний ресурсний центр. Видатки загального фонду склали 1 029,7 тис.грн. – це 96,4 відсотка до річного плану зі змінами. На заробітну плату з нарахуваннями використано 812,3 тис.грн., що становить 78,</w:t>
      </w:r>
      <w:r w:rsidR="00BB593D">
        <w:t>9% в загальному обсязі видатків.</w:t>
      </w:r>
      <w:r w:rsidRPr="00092ACF">
        <w:t xml:space="preserve"> </w:t>
      </w:r>
    </w:p>
    <w:p w:rsidR="001F2926" w:rsidRPr="00092ACF" w:rsidRDefault="001F2926" w:rsidP="006D65F6">
      <w:pPr>
        <w:widowControl w:val="0"/>
        <w:tabs>
          <w:tab w:val="left" w:pos="851"/>
        </w:tabs>
        <w:autoSpaceDE w:val="0"/>
        <w:autoSpaceDN w:val="0"/>
        <w:adjustRightInd w:val="0"/>
        <w:spacing w:line="276" w:lineRule="auto"/>
        <w:ind w:left="465" w:firstLine="102"/>
        <w:jc w:val="both"/>
        <w:rPr>
          <w:rFonts w:ascii="Times New Roman CYR" w:hAnsi="Times New Roman CYR" w:cs="Times New Roman CYR"/>
        </w:rPr>
      </w:pPr>
      <w:r w:rsidRPr="00092ACF">
        <w:rPr>
          <w:rFonts w:ascii="Times New Roman CYR" w:hAnsi="Times New Roman CYR" w:cs="Times New Roman CYR"/>
        </w:rPr>
        <w:t>Енергоносії та комунальні послуги профі</w:t>
      </w:r>
      <w:r w:rsidR="006D65F6">
        <w:rPr>
          <w:rFonts w:ascii="Times New Roman CYR" w:hAnsi="Times New Roman CYR" w:cs="Times New Roman CYR"/>
        </w:rPr>
        <w:t>нансовано в сумі 10,3 тис.грн..</w:t>
      </w:r>
    </w:p>
    <w:p w:rsidR="006D65F6" w:rsidRPr="006D65F6" w:rsidRDefault="001F2926" w:rsidP="006D65F6">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rPr>
        <w:t>Видатки спеціального фонду становлять 15</w:t>
      </w:r>
      <w:r w:rsidR="006D65F6">
        <w:rPr>
          <w:rFonts w:ascii="Times New Roman CYR" w:hAnsi="Times New Roman CYR" w:cs="Times New Roman CYR"/>
        </w:rPr>
        <w:t>,0</w:t>
      </w:r>
      <w:r w:rsidRPr="00092ACF">
        <w:rPr>
          <w:rFonts w:ascii="Times New Roman CYR" w:hAnsi="Times New Roman CYR" w:cs="Times New Roman CYR"/>
        </w:rPr>
        <w:t xml:space="preserve"> тис.грн. за рахунок коштів, переданих з загального фонду – придбано відеокамеру.</w:t>
      </w:r>
    </w:p>
    <w:p w:rsidR="001F2926" w:rsidRPr="00092ACF" w:rsidRDefault="001F2926" w:rsidP="00BB593D">
      <w:pPr>
        <w:pStyle w:val="af"/>
        <w:widowControl w:val="0"/>
        <w:tabs>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092ACF">
        <w:rPr>
          <w:rFonts w:ascii="Times New Roman CYR" w:hAnsi="Times New Roman CYR" w:cs="Times New Roman CYR"/>
        </w:rPr>
        <w:t>Станом на 01.01.20</w:t>
      </w:r>
      <w:r w:rsidRPr="00092ACF">
        <w:rPr>
          <w:rFonts w:ascii="Times New Roman CYR" w:hAnsi="Times New Roman CYR" w:cs="Times New Roman CYR"/>
          <w:lang w:val="uk-UA"/>
        </w:rPr>
        <w:t>20</w:t>
      </w:r>
      <w:r w:rsidRPr="00092ACF">
        <w:rPr>
          <w:rFonts w:ascii="Times New Roman CYR" w:hAnsi="Times New Roman CYR" w:cs="Times New Roman CYR"/>
        </w:rPr>
        <w:t>р раху</w:t>
      </w:r>
      <w:r w:rsidRPr="00092ACF">
        <w:rPr>
          <w:rFonts w:ascii="Times New Roman CYR" w:hAnsi="Times New Roman CYR" w:cs="Times New Roman CYR"/>
          <w:lang w:val="uk-UA"/>
        </w:rPr>
        <w:t>ється</w:t>
      </w:r>
      <w:r w:rsidRPr="00092ACF">
        <w:rPr>
          <w:rFonts w:ascii="Times New Roman CYR" w:hAnsi="Times New Roman CYR" w:cs="Times New Roman CYR"/>
        </w:rPr>
        <w:t xml:space="preserve">  дебіторська заборгованість по </w:t>
      </w:r>
      <w:r w:rsidRPr="00092ACF">
        <w:rPr>
          <w:rFonts w:ascii="Times New Roman CYR" w:hAnsi="Times New Roman CYR" w:cs="Times New Roman CYR"/>
          <w:lang w:val="uk-UA"/>
        </w:rPr>
        <w:t>загальному фонду</w:t>
      </w:r>
      <w:r w:rsidRPr="00092ACF">
        <w:rPr>
          <w:rFonts w:ascii="Times New Roman CYR" w:hAnsi="Times New Roman CYR" w:cs="Times New Roman CYR"/>
        </w:rPr>
        <w:t xml:space="preserve"> в сумі </w:t>
      </w:r>
      <w:r w:rsidRPr="00092ACF">
        <w:rPr>
          <w:rFonts w:ascii="Times New Roman CYR" w:hAnsi="Times New Roman CYR" w:cs="Times New Roman CYR"/>
          <w:lang w:val="uk-UA"/>
        </w:rPr>
        <w:t xml:space="preserve">5,4 </w:t>
      </w:r>
      <w:r w:rsidRPr="00092ACF">
        <w:rPr>
          <w:rFonts w:ascii="Times New Roman CYR" w:hAnsi="Times New Roman CYR" w:cs="Times New Roman CYR"/>
        </w:rPr>
        <w:t>тис.грн: підпи</w:t>
      </w:r>
      <w:r w:rsidRPr="00092ACF">
        <w:rPr>
          <w:rFonts w:ascii="Times New Roman CYR" w:hAnsi="Times New Roman CYR" w:cs="Times New Roman CYR"/>
          <w:lang w:val="uk-UA"/>
        </w:rPr>
        <w:t>с</w:t>
      </w:r>
      <w:r w:rsidRPr="00092ACF">
        <w:rPr>
          <w:rFonts w:ascii="Times New Roman CYR" w:hAnsi="Times New Roman CYR" w:cs="Times New Roman CYR"/>
        </w:rPr>
        <w:t>ка преси</w:t>
      </w:r>
      <w:r w:rsidRPr="00092ACF">
        <w:rPr>
          <w:rFonts w:ascii="Times New Roman CYR" w:hAnsi="Times New Roman CYR" w:cs="Times New Roman CYR"/>
          <w:lang w:val="uk-UA"/>
        </w:rPr>
        <w:t>.</w:t>
      </w:r>
    </w:p>
    <w:p w:rsidR="001F2926" w:rsidRPr="00092ACF" w:rsidRDefault="001F2926" w:rsidP="00C016AA">
      <w:pPr>
        <w:widowControl w:val="0"/>
        <w:tabs>
          <w:tab w:val="left" w:pos="851"/>
        </w:tabs>
        <w:autoSpaceDE w:val="0"/>
        <w:autoSpaceDN w:val="0"/>
        <w:adjustRightInd w:val="0"/>
        <w:spacing w:line="276" w:lineRule="auto"/>
        <w:jc w:val="both"/>
        <w:rPr>
          <w:rFonts w:ascii="Times New Roman CYR" w:hAnsi="Times New Roman CYR" w:cs="Times New Roman CYR"/>
        </w:rPr>
      </w:pPr>
    </w:p>
    <w:p w:rsidR="001F2926" w:rsidRPr="00092ACF" w:rsidRDefault="001F2926" w:rsidP="00D80A79">
      <w:pPr>
        <w:widowControl w:val="0"/>
        <w:tabs>
          <w:tab w:val="left" w:pos="851"/>
          <w:tab w:val="num" w:pos="1620"/>
        </w:tabs>
        <w:autoSpaceDE w:val="0"/>
        <w:autoSpaceDN w:val="0"/>
        <w:adjustRightInd w:val="0"/>
        <w:spacing w:line="276" w:lineRule="auto"/>
        <w:jc w:val="both"/>
        <w:rPr>
          <w:rFonts w:ascii="Times New Roman CYR" w:hAnsi="Times New Roman CYR" w:cs="Times New Roman CYR"/>
          <w:u w:val="single"/>
        </w:rPr>
      </w:pPr>
      <w:r w:rsidRPr="00092ACF">
        <w:rPr>
          <w:rFonts w:ascii="Times New Roman CYR" w:hAnsi="Times New Roman CYR" w:cs="Times New Roman CYR"/>
        </w:rPr>
        <w:tab/>
        <w:t xml:space="preserve">Видатки загального фонду по </w:t>
      </w:r>
      <w:r w:rsidRPr="00092ACF">
        <w:rPr>
          <w:b/>
          <w:bCs/>
        </w:rPr>
        <w:t>КПКВКМБ</w:t>
      </w:r>
      <w:r w:rsidRPr="00092ACF">
        <w:rPr>
          <w:b/>
          <w:bCs/>
          <w:spacing w:val="1"/>
        </w:rPr>
        <w:t xml:space="preserve"> </w:t>
      </w:r>
      <w:r w:rsidRPr="00092ACF">
        <w:rPr>
          <w:rFonts w:ascii="Times New Roman CYR" w:hAnsi="Times New Roman CYR" w:cs="Times New Roman CYR"/>
          <w:b/>
          <w:bCs/>
        </w:rPr>
        <w:t>4082</w:t>
      </w:r>
      <w:r w:rsidRPr="00092ACF">
        <w:rPr>
          <w:rFonts w:ascii="Times New Roman CYR" w:hAnsi="Times New Roman CYR" w:cs="Times New Roman CYR"/>
        </w:rPr>
        <w:t xml:space="preserve"> «</w:t>
      </w:r>
      <w:r w:rsidR="002D2C55" w:rsidRPr="00092ACF">
        <w:rPr>
          <w:rFonts w:ascii="Times New Roman CYR" w:hAnsi="Times New Roman CYR" w:cs="Times New Roman CYR"/>
        </w:rPr>
        <w:t>Інші заходи в галузі культури і мистецтва</w:t>
      </w:r>
      <w:r w:rsidR="00E43BFF">
        <w:rPr>
          <w:rFonts w:ascii="Times New Roman CYR" w:hAnsi="Times New Roman CYR" w:cs="Times New Roman CYR"/>
        </w:rPr>
        <w:t>» склали 440,6 тис. грн..</w:t>
      </w:r>
    </w:p>
    <w:p w:rsidR="001F2926" w:rsidRPr="00092ACF" w:rsidRDefault="001F2926" w:rsidP="00B73059">
      <w:pPr>
        <w:widowControl w:val="0"/>
        <w:tabs>
          <w:tab w:val="left" w:pos="851"/>
        </w:tabs>
        <w:autoSpaceDE w:val="0"/>
        <w:autoSpaceDN w:val="0"/>
        <w:adjustRightInd w:val="0"/>
        <w:spacing w:line="276" w:lineRule="auto"/>
        <w:rPr>
          <w:rFonts w:ascii="Times New Roman CYR" w:hAnsi="Times New Roman CYR" w:cs="Times New Roman CYR"/>
          <w:b/>
          <w:bCs/>
          <w:u w:val="single"/>
        </w:rPr>
      </w:pPr>
    </w:p>
    <w:p w:rsidR="001F2926" w:rsidRPr="00092ACF" w:rsidRDefault="001F2926"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5000 Фізична культура і спорт .</w:t>
      </w:r>
    </w:p>
    <w:p w:rsidR="001F2926" w:rsidRPr="00092ACF" w:rsidRDefault="001F2926"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sz w:val="28"/>
          <w:szCs w:val="28"/>
          <w:highlight w:val="yellow"/>
        </w:rPr>
      </w:pPr>
    </w:p>
    <w:p w:rsidR="00E541FE" w:rsidRPr="00092ACF" w:rsidRDefault="00E541FE" w:rsidP="00E541F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w:t>
      </w:r>
      <w:r w:rsidRPr="00092ACF">
        <w:rPr>
          <w:rFonts w:ascii="Times New Roman CYR" w:hAnsi="Times New Roman CYR" w:cs="Times New Roman CYR"/>
          <w:b/>
          <w:bCs/>
        </w:rPr>
        <w:t xml:space="preserve"> </w:t>
      </w:r>
      <w:r w:rsidRPr="00092ACF">
        <w:rPr>
          <w:b/>
          <w:bCs/>
        </w:rPr>
        <w:t>КПКВКМБ</w:t>
      </w:r>
      <w:r w:rsidRPr="00092ACF">
        <w:rPr>
          <w:b/>
          <w:bCs/>
          <w:spacing w:val="1"/>
        </w:rPr>
        <w:t xml:space="preserve"> </w:t>
      </w:r>
      <w:r w:rsidRPr="00092ACF">
        <w:rPr>
          <w:rFonts w:ascii="Times New Roman CYR" w:hAnsi="Times New Roman CYR" w:cs="Times New Roman CYR"/>
          <w:b/>
          <w:bCs/>
        </w:rPr>
        <w:t xml:space="preserve">5031 </w:t>
      </w:r>
      <w:r w:rsidRPr="00092ACF">
        <w:rPr>
          <w:rFonts w:ascii="Times New Roman CYR" w:hAnsi="Times New Roman CYR" w:cs="Times New Roman CYR"/>
        </w:rPr>
        <w:t xml:space="preserve">«Утримання та навчально-тренувальна робота комунальних дитячо-юнацьких спортивних шкіл» здійснено видатки  на утримання  Дунаєвецької  ДЮСШ 2 535,1 тис. грн. (96,4% уточнених призначень), </w:t>
      </w:r>
      <w:r w:rsidR="0082418D">
        <w:rPr>
          <w:rFonts w:ascii="Times New Roman CYR" w:hAnsi="Times New Roman CYR" w:cs="Times New Roman CYR"/>
        </w:rPr>
        <w:t>зокрема</w:t>
      </w:r>
      <w:r w:rsidRPr="00092ACF">
        <w:rPr>
          <w:rFonts w:ascii="Times New Roman CYR" w:hAnsi="Times New Roman CYR" w:cs="Times New Roman CYR"/>
        </w:rPr>
        <w:t>:</w:t>
      </w:r>
    </w:p>
    <w:p w:rsidR="0082418D"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82418D">
        <w:rPr>
          <w:rFonts w:ascii="Times New Roman CYR" w:hAnsi="Times New Roman CYR" w:cs="Times New Roman CYR"/>
        </w:rPr>
        <w:t>зарплата з нарахуваннями  1 855,8 тис. грн. (73,2% в</w:t>
      </w:r>
      <w:r w:rsidR="0082418D">
        <w:rPr>
          <w:rFonts w:ascii="Times New Roman CYR" w:hAnsi="Times New Roman CYR" w:cs="Times New Roman CYR"/>
        </w:rPr>
        <w:t>ід загального обсягу видатків),</w:t>
      </w:r>
    </w:p>
    <w:p w:rsidR="00E541FE" w:rsidRPr="0082418D"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82418D">
        <w:rPr>
          <w:rFonts w:ascii="Times New Roman CYR" w:hAnsi="Times New Roman CYR" w:cs="Times New Roman CYR"/>
        </w:rPr>
        <w:t xml:space="preserve">придбання матеріалів та обладнання – 201,9 тис.грн. (спортінвентар – 145,8 тис.грн., меблі – 23,2 тис.грн.,  паливно-мастильні матеріали – 15,5 тис.грн., автозапчастини – 10,9 тис.грн., канцтовари – 4,3 тис.грн., госптовари – 2,2 тис.грн.), </w:t>
      </w:r>
    </w:p>
    <w:p w:rsidR="00E541FE" w:rsidRPr="00092ACF"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092ACF">
        <w:rPr>
          <w:rFonts w:ascii="Times New Roman CYR" w:hAnsi="Times New Roman CYR" w:cs="Times New Roman CYR"/>
        </w:rPr>
        <w:t>видатки на відрядження для участі в спортивних змаганнях, відрядження тренерів на курси підвищення кваліфікації – 211,5 тис.грн.,</w:t>
      </w:r>
    </w:p>
    <w:p w:rsidR="00E541FE" w:rsidRPr="00092ACF"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092ACF">
        <w:rPr>
          <w:rFonts w:ascii="Times New Roman CYR" w:hAnsi="Times New Roman CYR" w:cs="Times New Roman CYR"/>
        </w:rPr>
        <w:t xml:space="preserve">оплата енергоносіїв та комунальних послуг – 258,5 тис.грн. </w:t>
      </w:r>
      <w:r w:rsidR="00204EA2">
        <w:rPr>
          <w:rFonts w:ascii="Times New Roman CYR" w:hAnsi="Times New Roman CYR" w:cs="Times New Roman CYR"/>
        </w:rPr>
        <w:t>та ін.</w:t>
      </w:r>
    </w:p>
    <w:p w:rsidR="00E541FE" w:rsidRPr="00092ACF" w:rsidRDefault="00E541FE" w:rsidP="00E541FE">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rPr>
        <w:t>Видатки спеціального фонду не планувалися та не проводилися.</w:t>
      </w:r>
    </w:p>
    <w:p w:rsidR="00195E19" w:rsidRPr="00092ACF" w:rsidRDefault="00195E19" w:rsidP="00E541FE">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1F2926" w:rsidRPr="006D65F6" w:rsidRDefault="001F2926" w:rsidP="006D65F6">
      <w:pPr>
        <w:spacing w:line="276" w:lineRule="auto"/>
        <w:ind w:firstLine="567"/>
        <w:jc w:val="both"/>
      </w:pPr>
      <w:r w:rsidRPr="00092ACF">
        <w:t xml:space="preserve">По </w:t>
      </w:r>
      <w:r w:rsidRPr="00092ACF">
        <w:rPr>
          <w:b/>
          <w:bCs/>
        </w:rPr>
        <w:t>КПКВКМБ</w:t>
      </w:r>
      <w:r w:rsidRPr="00092ACF">
        <w:rPr>
          <w:b/>
          <w:bCs/>
          <w:spacing w:val="1"/>
        </w:rPr>
        <w:t xml:space="preserve"> </w:t>
      </w:r>
      <w:r w:rsidRPr="00092ACF">
        <w:rPr>
          <w:b/>
          <w:bCs/>
        </w:rPr>
        <w:t xml:space="preserve">5061 </w:t>
      </w:r>
      <w:r w:rsidRPr="00092ACF">
        <w:t>профінансовано видатки на утримання КУ Дунаєвецької міської ради «Міський центр фізичного здоров’я населення «Спорт для всіх»».</w:t>
      </w:r>
    </w:p>
    <w:p w:rsidR="001F2926" w:rsidRPr="00092ACF" w:rsidRDefault="001F2926" w:rsidP="006D65F6">
      <w:pPr>
        <w:spacing w:line="276" w:lineRule="auto"/>
        <w:ind w:firstLine="567"/>
        <w:jc w:val="both"/>
        <w:rPr>
          <w:rFonts w:ascii="Times New Roman CYR" w:hAnsi="Times New Roman CYR" w:cs="Times New Roman CYR"/>
        </w:rPr>
      </w:pPr>
      <w:r w:rsidRPr="00092ACF">
        <w:t xml:space="preserve">На видатки загального фонду спрямовано </w:t>
      </w:r>
      <w:r w:rsidRPr="00092ACF">
        <w:rPr>
          <w:rFonts w:ascii="Times New Roman CYR" w:hAnsi="Times New Roman CYR" w:cs="Times New Roman CYR"/>
        </w:rPr>
        <w:t>1 715,7тис.грн., а</w:t>
      </w:r>
      <w:r w:rsidR="00E43BFF">
        <w:rPr>
          <w:rFonts w:ascii="Times New Roman CYR" w:hAnsi="Times New Roman CYR" w:cs="Times New Roman CYR"/>
        </w:rPr>
        <w:t>бо 92,2 % уточнених призначень., в тому числі</w:t>
      </w:r>
      <w:r w:rsidR="00E43BFF">
        <w:t xml:space="preserve"> на</w:t>
      </w:r>
      <w:r w:rsidRPr="00092ACF">
        <w:t xml:space="preserve"> оплату праці з нарахуваннями </w:t>
      </w:r>
      <w:r w:rsidR="00E43BFF">
        <w:t xml:space="preserve">- </w:t>
      </w:r>
      <w:r w:rsidR="00C016AA">
        <w:rPr>
          <w:rFonts w:ascii="Times New Roman CYR" w:hAnsi="Times New Roman CYR" w:cs="Times New Roman CYR"/>
        </w:rPr>
        <w:t>1 132,7 тис.грн</w:t>
      </w:r>
      <w:r w:rsidR="00E43BFF">
        <w:rPr>
          <w:rFonts w:ascii="Times New Roman CYR" w:hAnsi="Times New Roman CYR" w:cs="Times New Roman CYR"/>
        </w:rPr>
        <w:t>., н</w:t>
      </w:r>
      <w:r w:rsidRPr="00092ACF">
        <w:rPr>
          <w:rFonts w:ascii="Times New Roman CYR" w:hAnsi="Times New Roman CYR" w:cs="Times New Roman CYR"/>
        </w:rPr>
        <w:t xml:space="preserve">а оплату комунальних послуг та енергоносіїв </w:t>
      </w:r>
      <w:r w:rsidR="00E43BFF">
        <w:rPr>
          <w:rFonts w:ascii="Times New Roman CYR" w:hAnsi="Times New Roman CYR" w:cs="Times New Roman CYR"/>
        </w:rPr>
        <w:t>-</w:t>
      </w:r>
      <w:r w:rsidR="00204EA2">
        <w:rPr>
          <w:rFonts w:ascii="Times New Roman CYR" w:hAnsi="Times New Roman CYR" w:cs="Times New Roman CYR"/>
        </w:rPr>
        <w:t xml:space="preserve"> 157,9 тис.грн. і т.д.</w:t>
      </w:r>
    </w:p>
    <w:p w:rsidR="001F2926" w:rsidRPr="00092ACF" w:rsidRDefault="001F2926" w:rsidP="00AE051D">
      <w:pPr>
        <w:spacing w:line="276" w:lineRule="auto"/>
        <w:ind w:firstLine="480"/>
        <w:jc w:val="both"/>
        <w:rPr>
          <w:rFonts w:ascii="Times New Roman CYR" w:hAnsi="Times New Roman CYR" w:cs="Times New Roman CYR"/>
        </w:rPr>
      </w:pPr>
      <w:r w:rsidRPr="00092ACF">
        <w:rPr>
          <w:rFonts w:ascii="Times New Roman CYR" w:hAnsi="Times New Roman CYR" w:cs="Times New Roman CYR"/>
        </w:rPr>
        <w:t xml:space="preserve">  Видатки спеціального фонду склали 277,8 тис.грн.:</w:t>
      </w:r>
    </w:p>
    <w:p w:rsidR="001F2926" w:rsidRPr="00092ACF" w:rsidRDefault="001F2926" w:rsidP="00AE051D">
      <w:pPr>
        <w:widowControl w:val="0"/>
        <w:numPr>
          <w:ilvl w:val="0"/>
          <w:numId w:val="22"/>
        </w:numPr>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за рахунок коштів, отриманих як плата за послуги, що надаються бюджетними установами – 132,7 тис.грн., в тому числі:</w:t>
      </w:r>
    </w:p>
    <w:p w:rsidR="001F2926" w:rsidRPr="00092ACF" w:rsidRDefault="001F2926" w:rsidP="00973952">
      <w:pPr>
        <w:widowControl w:val="0"/>
        <w:numPr>
          <w:ilvl w:val="0"/>
          <w:numId w:val="23"/>
        </w:numPr>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поточні видатки - 94,8 тис.грн.: придбано запасні частини до трактора та косарок (5,0 тис. грн.), пальне для косіння території стадіону та футбольного поля (11,9 тис.грн), господарські матеріали (6,4 тис.грн.) та інше, компесаційні виплати за продукти харчування учасникам змагань (54,9 тис.грн.), оплачено послуги по поточному ремонту трибуни №3 (5,2 тис.грн.), проведення процедури закупівлі (1,5 тис.грн.) та ін., оплачено енергоносії (5,2 тис.грн.).</w:t>
      </w:r>
    </w:p>
    <w:p w:rsidR="001F2926" w:rsidRPr="00092ACF" w:rsidRDefault="001F2926" w:rsidP="00973952">
      <w:pPr>
        <w:pStyle w:val="af"/>
        <w:widowControl w:val="0"/>
        <w:numPr>
          <w:ilvl w:val="0"/>
          <w:numId w:val="23"/>
        </w:numPr>
        <w:tabs>
          <w:tab w:val="left" w:pos="851"/>
        </w:tabs>
        <w:autoSpaceDE w:val="0"/>
        <w:autoSpaceDN w:val="0"/>
        <w:adjustRightInd w:val="0"/>
        <w:spacing w:line="276" w:lineRule="auto"/>
        <w:ind w:left="0" w:firstLine="567"/>
        <w:jc w:val="both"/>
        <w:rPr>
          <w:lang w:val="uk-UA"/>
        </w:rPr>
      </w:pPr>
      <w:r w:rsidRPr="00092ACF">
        <w:rPr>
          <w:rFonts w:ascii="Times New Roman CYR" w:hAnsi="Times New Roman CYR" w:cs="Times New Roman CYR"/>
          <w:lang w:val="uk-UA"/>
        </w:rPr>
        <w:t xml:space="preserve"> капітальні видатки - 37,9 тис.грн.: проведення експертизи проектно-кошторисної документації «Капітальний ремонт будівлі (утеплення) Дунаєвецького міського центру «Спорт для всіх»» (4,1 тис.грн.),</w:t>
      </w:r>
      <w:r w:rsidRPr="00092ACF">
        <w:rPr>
          <w:lang w:val="uk-UA"/>
        </w:rPr>
        <w:t xml:space="preserve"> </w:t>
      </w:r>
      <w:r w:rsidRPr="00092ACF">
        <w:rPr>
          <w:rFonts w:ascii="Times New Roman CYR" w:hAnsi="Times New Roman CYR" w:cs="Times New Roman CYR"/>
          <w:lang w:val="uk-UA"/>
        </w:rPr>
        <w:t>часткова оплата виготовлення проектно-кошторисної документації «Капітальний ремонт будівлі (утеплення) Дунаєвецького міського центру «Спорт для всіх»» (25 тис.грн.), надання послуг з розрахунку часу евакуації людей по проекту  «Капітальний ремонт будівлі (утеплення) Дунаєвецького міського центру «Спорт для всіх»» (4,0 тис.грн.), технічне обстеження стану  будівель та споруд по проекту  «Капітальний ремонт з улаштування балконів в спортзалі» (4,8 тис.грн.).</w:t>
      </w:r>
    </w:p>
    <w:p w:rsidR="001F2926" w:rsidRPr="00092ACF" w:rsidRDefault="001F2926" w:rsidP="00AE051D">
      <w:pPr>
        <w:numPr>
          <w:ilvl w:val="0"/>
          <w:numId w:val="22"/>
        </w:numPr>
        <w:spacing w:line="276" w:lineRule="auto"/>
        <w:jc w:val="both"/>
        <w:rPr>
          <w:rFonts w:ascii="Times New Roman CYR" w:hAnsi="Times New Roman CYR" w:cs="Times New Roman CYR"/>
        </w:rPr>
      </w:pPr>
      <w:r w:rsidRPr="00092ACF">
        <w:rPr>
          <w:rFonts w:ascii="Times New Roman CYR" w:hAnsi="Times New Roman CYR" w:cs="Times New Roman CYR"/>
        </w:rPr>
        <w:t>за рахунок коштів фонду зайнятості – 16,9 тис.грн., в тому числі заробітна плата – 14,1 тис.грн., нарахування на зарплату – 2,8 тис.грн.;</w:t>
      </w:r>
    </w:p>
    <w:p w:rsidR="001F2926" w:rsidRPr="00092ACF" w:rsidRDefault="001F2926" w:rsidP="0064758C">
      <w:pPr>
        <w:numPr>
          <w:ilvl w:val="0"/>
          <w:numId w:val="22"/>
        </w:numPr>
        <w:spacing w:line="276" w:lineRule="auto"/>
        <w:jc w:val="both"/>
        <w:rPr>
          <w:rFonts w:ascii="Times New Roman CYR" w:hAnsi="Times New Roman CYR" w:cs="Times New Roman CYR"/>
        </w:rPr>
      </w:pPr>
      <w:r w:rsidRPr="00092ACF">
        <w:rPr>
          <w:rFonts w:ascii="Times New Roman CYR" w:hAnsi="Times New Roman CYR" w:cs="Times New Roman CYR"/>
        </w:rPr>
        <w:lastRenderedPageBreak/>
        <w:t xml:space="preserve">за рахунок коштів міського бюджету, переданих з загального фонду до бюджету розвитку (спеціального фонду) – 128,2 тис.грн.: придбано спортивне обладнання для тренажерного залу в с.Залісці (за рахунок коштів Громадського бюджету) (25 тис.грн.), частково оплачено виготовлення проектно-кошторисної документації «Капітальний ремонт будівлі (утеплення) Дунаєвецького міського центру «Спорт для всіх»» (36 тис.грн.), </w:t>
      </w:r>
      <w:r w:rsidR="00F2456A" w:rsidRPr="00092ACF">
        <w:rPr>
          <w:rFonts w:ascii="Times New Roman CYR" w:hAnsi="Times New Roman CYR" w:cs="Times New Roman CYR"/>
        </w:rPr>
        <w:t xml:space="preserve">виготовлення ПКД на капітальний ремонт борцівського залу </w:t>
      </w:r>
      <w:r w:rsidRPr="00092ACF">
        <w:rPr>
          <w:rFonts w:ascii="Times New Roman CYR" w:hAnsi="Times New Roman CYR" w:cs="Times New Roman CYR"/>
        </w:rPr>
        <w:t>(60,3 тис.грн.), проведено експертизу ПКД «Капітальний ремонт будівлі (утеплення) Дунаєвецького міського центру «Спорт для всіх»» (6,9 тис.грн.).</w:t>
      </w:r>
    </w:p>
    <w:p w:rsidR="001F2926" w:rsidRPr="00092ACF" w:rsidRDefault="00195E19" w:rsidP="00195E19">
      <w:pPr>
        <w:jc w:val="both"/>
      </w:pPr>
      <w:r w:rsidRPr="00092ACF">
        <w:t xml:space="preserve">        </w:t>
      </w:r>
    </w:p>
    <w:p w:rsidR="001F2926" w:rsidRPr="00092ACF" w:rsidRDefault="001F2926" w:rsidP="0081109D">
      <w:pPr>
        <w:widowControl w:val="0"/>
        <w:numPr>
          <w:ilvl w:val="0"/>
          <w:numId w:val="11"/>
        </w:numPr>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b/>
          <w:bCs/>
        </w:rPr>
        <w:t>Житлово-комунальне господарство</w:t>
      </w:r>
      <w:r w:rsidRPr="00092ACF">
        <w:rPr>
          <w:rFonts w:ascii="Times New Roman CYR" w:hAnsi="Times New Roman CYR" w:cs="Times New Roman CYR"/>
        </w:rPr>
        <w:t>.</w:t>
      </w:r>
    </w:p>
    <w:p w:rsidR="001F2926" w:rsidRPr="00092ACF" w:rsidRDefault="001F2926" w:rsidP="00403AC9">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1F2926" w:rsidRPr="00092ACF" w:rsidRDefault="001F2926" w:rsidP="00973952">
      <w:pPr>
        <w:widowControl w:val="0"/>
        <w:tabs>
          <w:tab w:val="left" w:pos="567"/>
        </w:tabs>
        <w:autoSpaceDE w:val="0"/>
        <w:autoSpaceDN w:val="0"/>
        <w:adjustRightInd w:val="0"/>
        <w:spacing w:line="276" w:lineRule="auto"/>
        <w:jc w:val="both"/>
        <w:rPr>
          <w:lang w:eastAsia="ru-RU"/>
        </w:rPr>
      </w:pPr>
      <w:r w:rsidRPr="00092ACF">
        <w:rPr>
          <w:b/>
          <w:bCs/>
          <w:i/>
          <w:iCs/>
          <w:lang w:eastAsia="ru-RU"/>
        </w:rPr>
        <w:t xml:space="preserve"> </w:t>
      </w:r>
      <w:r w:rsidR="00B503EA" w:rsidRPr="00092ACF">
        <w:rPr>
          <w:b/>
          <w:bCs/>
          <w:i/>
          <w:iCs/>
          <w:lang w:eastAsia="ru-RU"/>
        </w:rPr>
        <w:tab/>
      </w:r>
      <w:r w:rsidRPr="00092ACF">
        <w:rPr>
          <w:lang w:eastAsia="ru-RU"/>
        </w:rPr>
        <w:t>По</w:t>
      </w:r>
      <w:r w:rsidRPr="00092ACF">
        <w:rPr>
          <w:b/>
          <w:bCs/>
          <w:i/>
          <w:iCs/>
          <w:lang w:eastAsia="ru-RU"/>
        </w:rPr>
        <w:t xml:space="preserve"> </w:t>
      </w:r>
      <w:r w:rsidRPr="00092ACF">
        <w:rPr>
          <w:b/>
          <w:bCs/>
        </w:rPr>
        <w:t>КПКВКМБ</w:t>
      </w:r>
      <w:r w:rsidRPr="00092ACF">
        <w:rPr>
          <w:b/>
          <w:bCs/>
          <w:lang w:eastAsia="ru-RU"/>
        </w:rPr>
        <w:t xml:space="preserve"> 6012 </w:t>
      </w:r>
      <w:r w:rsidRPr="00092ACF">
        <w:rPr>
          <w:lang w:eastAsia="ru-RU"/>
        </w:rPr>
        <w:t>«Забезпечення діяльності з виробництва, транспортування, постачання теплової енергії»</w:t>
      </w:r>
      <w:r w:rsidRPr="00092ACF">
        <w:rPr>
          <w:b/>
          <w:bCs/>
          <w:i/>
          <w:iCs/>
          <w:lang w:eastAsia="ru-RU"/>
        </w:rPr>
        <w:t xml:space="preserve"> </w:t>
      </w:r>
      <w:r w:rsidRPr="00092ACF">
        <w:rPr>
          <w:lang w:eastAsia="ru-RU"/>
        </w:rPr>
        <w:t xml:space="preserve"> здійснено видатки по спеціальному фонду по КЕКВ 3210  «Капітальні трансферти підприємствам (установам)» в сумі 806,3 тис.грн.: кошти спрямовані на оптимізацію теплових мереж та придбання котла на котельню по вул.Франца Лендера в м.Дунаївці.</w:t>
      </w:r>
    </w:p>
    <w:p w:rsidR="001F2926" w:rsidRPr="00092ACF" w:rsidRDefault="001F2926" w:rsidP="00794677">
      <w:pPr>
        <w:widowControl w:val="0"/>
        <w:tabs>
          <w:tab w:val="left" w:pos="851"/>
        </w:tabs>
        <w:autoSpaceDE w:val="0"/>
        <w:autoSpaceDN w:val="0"/>
        <w:adjustRightInd w:val="0"/>
        <w:spacing w:line="276" w:lineRule="auto"/>
        <w:ind w:firstLine="720"/>
        <w:jc w:val="both"/>
        <w:rPr>
          <w:lang w:eastAsia="ru-RU"/>
        </w:rPr>
      </w:pPr>
      <w:r w:rsidRPr="00092ACF">
        <w:rPr>
          <w:lang w:eastAsia="ru-RU"/>
        </w:rPr>
        <w:t xml:space="preserve"> </w:t>
      </w:r>
      <w:r w:rsidRPr="00092ACF">
        <w:rPr>
          <w:lang w:eastAsia="ru-RU"/>
        </w:rPr>
        <w:tab/>
      </w:r>
    </w:p>
    <w:p w:rsidR="001F2926" w:rsidRPr="00092ACF" w:rsidRDefault="001F2926" w:rsidP="00794677">
      <w:pPr>
        <w:spacing w:line="276" w:lineRule="auto"/>
        <w:jc w:val="both"/>
        <w:rPr>
          <w:lang w:eastAsia="ru-RU"/>
        </w:rPr>
      </w:pPr>
      <w:r w:rsidRPr="00092ACF">
        <w:rPr>
          <w:lang w:eastAsia="ru-RU"/>
        </w:rPr>
        <w:t xml:space="preserve">  </w:t>
      </w:r>
      <w:r w:rsidRPr="00092ACF">
        <w:rPr>
          <w:lang w:eastAsia="ru-RU"/>
        </w:rPr>
        <w:tab/>
        <w:t>По</w:t>
      </w:r>
      <w:r w:rsidRPr="00092ACF">
        <w:rPr>
          <w:b/>
          <w:bCs/>
          <w:lang w:eastAsia="ru-RU"/>
        </w:rPr>
        <w:t xml:space="preserve"> </w:t>
      </w:r>
      <w:r w:rsidRPr="00092ACF">
        <w:rPr>
          <w:b/>
          <w:bCs/>
        </w:rPr>
        <w:t>КПКВКМБ</w:t>
      </w:r>
      <w:r w:rsidRPr="00092ACF">
        <w:rPr>
          <w:b/>
          <w:bCs/>
          <w:lang w:eastAsia="ru-RU"/>
        </w:rPr>
        <w:t xml:space="preserve"> 6013 </w:t>
      </w:r>
      <w:r w:rsidRPr="00092ACF">
        <w:rPr>
          <w:lang w:eastAsia="ru-RU"/>
        </w:rPr>
        <w:t>«Забезпечення діяльності водопровідно-каналізаційного господарства»</w:t>
      </w:r>
      <w:r w:rsidRPr="00092ACF">
        <w:rPr>
          <w:b/>
          <w:bCs/>
          <w:i/>
          <w:iCs/>
          <w:sz w:val="28"/>
          <w:szCs w:val="28"/>
          <w:lang w:eastAsia="ru-RU"/>
        </w:rPr>
        <w:t xml:space="preserve"> </w:t>
      </w:r>
      <w:r w:rsidRPr="00092ACF">
        <w:rPr>
          <w:lang w:eastAsia="ru-RU"/>
        </w:rPr>
        <w:t>проведено видатки в сумі 1695,9 тис. грн. з них по загальному фонду –  в сумі 8,8 тис.грн. та  по спеціальному фонду – 1687,1 тис.грн.</w:t>
      </w:r>
    </w:p>
    <w:p w:rsidR="001F2926" w:rsidRPr="00092ACF" w:rsidRDefault="001F2926" w:rsidP="00794677">
      <w:pPr>
        <w:spacing w:line="276" w:lineRule="auto"/>
        <w:ind w:firstLine="567"/>
        <w:jc w:val="both"/>
        <w:rPr>
          <w:lang w:eastAsia="ru-RU"/>
        </w:rPr>
      </w:pPr>
      <w:r w:rsidRPr="00092ACF">
        <w:rPr>
          <w:lang w:eastAsia="ru-RU"/>
        </w:rPr>
        <w:t>Видатки загального фонду профінансовані на оплату  за видачу сертифікату із середніми (СС2) наслідками по проекту «Реконструкція  місцевої водопровідної мережі вул.Анатолія Романчука, вул.Л.Українки, вул.О.Войцехівського, вул.Гагаріна, вул.Миру, вул.Ярослава Мудрого, вул.Садова в с.Залісці – 8,8 тис.грн.</w:t>
      </w:r>
    </w:p>
    <w:p w:rsidR="001F2926" w:rsidRPr="00092ACF" w:rsidRDefault="001F2926" w:rsidP="005726B3">
      <w:pPr>
        <w:spacing w:line="276" w:lineRule="auto"/>
        <w:ind w:firstLine="567"/>
        <w:jc w:val="both"/>
        <w:rPr>
          <w:sz w:val="28"/>
          <w:szCs w:val="28"/>
          <w:lang w:eastAsia="ru-RU"/>
        </w:rPr>
      </w:pPr>
      <w:r w:rsidRPr="00092ACF">
        <w:rPr>
          <w:lang w:eastAsia="ru-RU"/>
        </w:rPr>
        <w:t>Спеціальний фонд</w:t>
      </w:r>
      <w:r w:rsidRPr="00092ACF">
        <w:rPr>
          <w:sz w:val="28"/>
          <w:szCs w:val="28"/>
          <w:lang w:eastAsia="ru-RU"/>
        </w:rPr>
        <w:t xml:space="preserve"> :</w:t>
      </w:r>
    </w:p>
    <w:p w:rsidR="001F2926" w:rsidRPr="00092ACF" w:rsidRDefault="001F2926" w:rsidP="000246FD">
      <w:pPr>
        <w:numPr>
          <w:ilvl w:val="0"/>
          <w:numId w:val="23"/>
        </w:numPr>
        <w:spacing w:line="276" w:lineRule="auto"/>
        <w:ind w:left="0" w:firstLine="567"/>
        <w:jc w:val="both"/>
      </w:pPr>
      <w:r w:rsidRPr="00092ACF">
        <w:rPr>
          <w:lang w:eastAsia="ru-RU"/>
        </w:rPr>
        <w:t xml:space="preserve"> видатки на </w:t>
      </w:r>
      <w:r w:rsidRPr="00092ACF">
        <w:t>о</w:t>
      </w:r>
      <w:r w:rsidRPr="00092ACF">
        <w:rPr>
          <w:lang w:eastAsia="ru-RU"/>
        </w:rPr>
        <w:t xml:space="preserve">плату топографічних робіт для виготовлення  проектно-кошторисної документації по проекту  «Реконструкція існуючих вуличних водопровідних  мереж в м.Дунаївці Хмельницької області» - 86,3 тис.грн. </w:t>
      </w:r>
    </w:p>
    <w:p w:rsidR="001F2926" w:rsidRPr="00092ACF" w:rsidRDefault="001F2926" w:rsidP="000246FD">
      <w:pPr>
        <w:spacing w:line="276" w:lineRule="auto"/>
        <w:ind w:firstLine="567"/>
        <w:jc w:val="both"/>
        <w:rPr>
          <w:lang w:eastAsia="ru-RU"/>
        </w:rPr>
      </w:pPr>
      <w:r w:rsidRPr="00092ACF">
        <w:rPr>
          <w:lang w:eastAsia="ru-RU"/>
        </w:rPr>
        <w:t xml:space="preserve">  - послуги по виготовленню ПКД  по реконструкції водогону с.Городиска  - 39,9 тис.грн.</w:t>
      </w:r>
    </w:p>
    <w:p w:rsidR="001F2926" w:rsidRPr="00092ACF" w:rsidRDefault="001F2926" w:rsidP="000246FD">
      <w:pPr>
        <w:spacing w:line="276" w:lineRule="auto"/>
        <w:ind w:firstLine="567"/>
        <w:jc w:val="both"/>
        <w:rPr>
          <w:lang w:eastAsia="ru-RU"/>
        </w:rPr>
      </w:pPr>
      <w:r w:rsidRPr="00092ACF">
        <w:rPr>
          <w:lang w:eastAsia="ru-RU"/>
        </w:rPr>
        <w:t xml:space="preserve"> - послуги по виготовленню ПКД по проекту  «Капітальний ремонт напірного каналізаційного колектора по вул.Загородній  в межах вул.Просвіти – вул.Ф.Лендера в м.Дунаївці Хмельницької області» - 16,8 тис.грн.</w:t>
      </w:r>
    </w:p>
    <w:p w:rsidR="001F2926" w:rsidRPr="00092ACF" w:rsidRDefault="001F2926" w:rsidP="000246FD">
      <w:pPr>
        <w:spacing w:line="276" w:lineRule="auto"/>
        <w:ind w:firstLine="567"/>
        <w:jc w:val="both"/>
        <w:rPr>
          <w:lang w:eastAsia="ru-RU"/>
        </w:rPr>
      </w:pPr>
      <w:r w:rsidRPr="00092ACF">
        <w:rPr>
          <w:lang w:eastAsia="ru-RU"/>
        </w:rPr>
        <w:t xml:space="preserve">- за рахунок залишку власних надходжень, які утворилися в попередні роки,  оплачено послуги з технічного нагляду по проекту «Капітальний ремонт водопровідної мережі по вул.Шевченка» - 1,5 тис.грн. </w:t>
      </w:r>
    </w:p>
    <w:p w:rsidR="001F2926" w:rsidRPr="00092ACF" w:rsidRDefault="001F2926" w:rsidP="000246FD">
      <w:pPr>
        <w:spacing w:line="276" w:lineRule="auto"/>
        <w:ind w:firstLine="567"/>
        <w:jc w:val="both"/>
        <w:rPr>
          <w:lang w:eastAsia="ru-RU"/>
        </w:rPr>
      </w:pPr>
      <w:r w:rsidRPr="00092ACF">
        <w:rPr>
          <w:lang w:eastAsia="ru-RU"/>
        </w:rPr>
        <w:t xml:space="preserve">- послуги по проекту «Реконструкція існуючих водопровідних мереж в м. Дунаївці Хмельницької області» - 109,2 тис.грн; </w:t>
      </w:r>
    </w:p>
    <w:p w:rsidR="00352658" w:rsidRPr="00092ACF" w:rsidRDefault="001F2926" w:rsidP="000246FD">
      <w:pPr>
        <w:spacing w:line="276" w:lineRule="auto"/>
        <w:ind w:firstLine="567"/>
        <w:jc w:val="both"/>
      </w:pPr>
      <w:r w:rsidRPr="00092ACF">
        <w:rPr>
          <w:lang w:eastAsia="ru-RU"/>
        </w:rPr>
        <w:t xml:space="preserve">    - послуги по проекту «Реконструкція  ділянки напірного каналізаційного колектора по пров.Червонопартизанському, вул.Робочій, вул.Шевченка в м.Дунаївці Хмельницької області» - 1316,6 тис.грн. (в тому числі кошти обласного бюджету – 500 тис.грн., кошти місь</w:t>
      </w:r>
      <w:r w:rsidR="00352658" w:rsidRPr="00092ACF">
        <w:rPr>
          <w:lang w:eastAsia="ru-RU"/>
        </w:rPr>
        <w:t>кого бюджету – 816,6 тис.грн.)</w:t>
      </w:r>
      <w:r w:rsidRPr="00092ACF">
        <w:rPr>
          <w:lang w:eastAsia="ru-RU"/>
        </w:rPr>
        <w:t xml:space="preserve">: </w:t>
      </w:r>
      <w:r w:rsidR="00352658" w:rsidRPr="00092ACF">
        <w:t xml:space="preserve">прокладено 48 м. трубопроводів з двошарових, гофрованих труб "КОРСИС"  діаметром 400 мм, прокладено 1192 м.трубопроводiв iз полiетиленових труб дiаметром 160 мм з </w:t>
      </w:r>
      <w:r w:rsidR="00352658" w:rsidRPr="00092ACF">
        <w:lastRenderedPageBreak/>
        <w:t>гідравличним випробуванням, улаштовано 3 круглих збiрних залiзобетонних каналiзацiйних колодязiв дiаметром 1,5 м.</w:t>
      </w:r>
    </w:p>
    <w:p w:rsidR="001F2926" w:rsidRPr="00092ACF" w:rsidRDefault="001F2926" w:rsidP="000246FD">
      <w:pPr>
        <w:spacing w:line="276" w:lineRule="auto"/>
        <w:ind w:firstLine="567"/>
        <w:jc w:val="both"/>
      </w:pPr>
      <w:r w:rsidRPr="00092ACF">
        <w:rPr>
          <w:lang w:eastAsia="ru-RU"/>
        </w:rPr>
        <w:t>- експертиза проекту «Реконструкція існуючих водопровідних мереж в  в м.Дунаївці Хмельницької області»</w:t>
      </w:r>
      <w:r w:rsidRPr="00092ACF">
        <w:rPr>
          <w:rFonts w:ascii="Times New Roman CYR" w:hAnsi="Times New Roman CYR" w:cs="Times New Roman CYR"/>
        </w:rPr>
        <w:t xml:space="preserve"> - 30,5 тис.грн.</w:t>
      </w:r>
    </w:p>
    <w:p w:rsidR="001F2926" w:rsidRPr="00092ACF" w:rsidRDefault="001F2926" w:rsidP="000246FD">
      <w:pPr>
        <w:spacing w:line="276" w:lineRule="auto"/>
        <w:ind w:firstLine="567"/>
        <w:jc w:val="both"/>
        <w:rPr>
          <w:lang w:eastAsia="ru-RU"/>
        </w:rPr>
      </w:pPr>
      <w:r w:rsidRPr="00092ACF">
        <w:rPr>
          <w:rFonts w:ascii="Times New Roman CYR" w:hAnsi="Times New Roman CYR" w:cs="Times New Roman CYR"/>
        </w:rPr>
        <w:t xml:space="preserve"> - за рахунок </w:t>
      </w:r>
      <w:r w:rsidRPr="00092ACF">
        <w:rPr>
          <w:lang w:eastAsia="ru-RU"/>
        </w:rPr>
        <w:t xml:space="preserve">залишку власних надходжень, які утворилися в попередні роки,  </w:t>
      </w:r>
      <w:r w:rsidRPr="00092ACF">
        <w:rPr>
          <w:rFonts w:ascii="Times New Roman CYR" w:hAnsi="Times New Roman CYR" w:cs="Times New Roman CYR"/>
        </w:rPr>
        <w:t>профівнансовано  проведення авторського нагляду по проекту «Реконструкція місцевої водопровідної мережі по вул.А.Романчука, вул.Л.Українки, пров.Л.Українки, вул. О.Войцехівського, вул.Гагаріна, вул.Миру, вул.Я.Мудрого, вул.Садовій в с.Залісці Дунаєвецького району Хмельницької області»  – 2,2 тис.грн.</w:t>
      </w:r>
    </w:p>
    <w:p w:rsidR="001F2926" w:rsidRPr="00092ACF" w:rsidRDefault="000246FD" w:rsidP="000246FD">
      <w:pPr>
        <w:spacing w:line="276" w:lineRule="auto"/>
        <w:ind w:firstLine="567"/>
        <w:jc w:val="both"/>
        <w:rPr>
          <w:lang w:eastAsia="ru-RU"/>
        </w:rPr>
      </w:pPr>
      <w:r>
        <w:rPr>
          <w:lang w:eastAsia="ru-RU"/>
        </w:rPr>
        <w:t xml:space="preserve">- </w:t>
      </w:r>
      <w:r w:rsidR="001F2926" w:rsidRPr="00092ACF">
        <w:rPr>
          <w:lang w:eastAsia="ru-RU"/>
        </w:rPr>
        <w:t xml:space="preserve">придбання цистерни до асенізаційного автомобіля в сумі – 84,1 тис.грн. </w:t>
      </w:r>
    </w:p>
    <w:p w:rsidR="001F2926" w:rsidRPr="00092ACF" w:rsidRDefault="001F2926" w:rsidP="00794677">
      <w:pPr>
        <w:spacing w:line="276" w:lineRule="auto"/>
        <w:ind w:firstLine="567"/>
        <w:jc w:val="both"/>
        <w:rPr>
          <w:b/>
          <w:bCs/>
          <w:lang w:eastAsia="ru-RU"/>
        </w:rPr>
      </w:pPr>
      <w:r w:rsidRPr="00092ACF">
        <w:rPr>
          <w:b/>
          <w:bCs/>
          <w:lang w:eastAsia="ru-RU"/>
        </w:rPr>
        <w:t xml:space="preserve"> </w:t>
      </w:r>
    </w:p>
    <w:p w:rsidR="001F2926" w:rsidRPr="00092ACF" w:rsidRDefault="001F2926" w:rsidP="00794677">
      <w:pPr>
        <w:spacing w:line="276" w:lineRule="auto"/>
        <w:ind w:firstLine="567"/>
        <w:jc w:val="both"/>
        <w:rPr>
          <w:lang w:eastAsia="ru-RU"/>
        </w:rPr>
      </w:pPr>
      <w:r w:rsidRPr="00092ACF">
        <w:rPr>
          <w:lang w:eastAsia="ru-RU"/>
        </w:rPr>
        <w:t>По</w:t>
      </w:r>
      <w:r w:rsidRPr="00092ACF">
        <w:rPr>
          <w:b/>
          <w:bCs/>
          <w:lang w:eastAsia="ru-RU"/>
        </w:rPr>
        <w:t xml:space="preserve"> КПКВМБ 6030 </w:t>
      </w:r>
      <w:r w:rsidRPr="00092ACF">
        <w:rPr>
          <w:lang w:eastAsia="ru-RU"/>
        </w:rPr>
        <w:t>«Організація благоустрою населених пунктів»</w:t>
      </w:r>
      <w:r w:rsidRPr="00092ACF">
        <w:rPr>
          <w:b/>
          <w:bCs/>
          <w:lang w:eastAsia="ru-RU"/>
        </w:rPr>
        <w:t xml:space="preserve">  </w:t>
      </w:r>
      <w:r w:rsidRPr="00092ACF">
        <w:rPr>
          <w:lang w:eastAsia="ru-RU"/>
        </w:rPr>
        <w:t xml:space="preserve">були проведені </w:t>
      </w:r>
      <w:r w:rsidRPr="00092ACF">
        <w:rPr>
          <w:b/>
          <w:bCs/>
          <w:lang w:eastAsia="ru-RU"/>
        </w:rPr>
        <w:t xml:space="preserve"> </w:t>
      </w:r>
      <w:r w:rsidRPr="00092ACF">
        <w:rPr>
          <w:lang w:eastAsia="ru-RU"/>
        </w:rPr>
        <w:t xml:space="preserve">видатки в сумі 7 388,9 тис. грн. в тому числі по загальному фонду - 6 615,2 тис.грн., по спеціальному – 773,7 тис.грн. </w:t>
      </w:r>
    </w:p>
    <w:p w:rsidR="001F2926" w:rsidRPr="00092ACF" w:rsidRDefault="001F2926" w:rsidP="00657B98">
      <w:pPr>
        <w:spacing w:line="276" w:lineRule="auto"/>
        <w:ind w:firstLine="567"/>
        <w:jc w:val="both"/>
        <w:rPr>
          <w:lang w:eastAsia="ru-RU"/>
        </w:rPr>
      </w:pPr>
      <w:r w:rsidRPr="00092ACF">
        <w:rPr>
          <w:lang w:eastAsia="ru-RU"/>
        </w:rPr>
        <w:t>Видатки загального фонду:</w:t>
      </w:r>
    </w:p>
    <w:p w:rsidR="00267102" w:rsidRPr="00536AD0" w:rsidRDefault="00267102" w:rsidP="00267102">
      <w:pPr>
        <w:spacing w:line="276" w:lineRule="auto"/>
        <w:jc w:val="both"/>
        <w:rPr>
          <w:lang w:eastAsia="ru-RU"/>
        </w:rPr>
      </w:pPr>
      <w:r>
        <w:rPr>
          <w:lang w:eastAsia="ru-RU"/>
        </w:rPr>
        <w:t>-</w:t>
      </w:r>
      <w:r w:rsidRPr="00267102">
        <w:rPr>
          <w:lang w:eastAsia="ru-RU"/>
        </w:rPr>
        <w:t xml:space="preserve"> </w:t>
      </w:r>
      <w:r>
        <w:rPr>
          <w:lang w:eastAsia="ru-RU"/>
        </w:rPr>
        <w:t>о</w:t>
      </w:r>
      <w:r w:rsidRPr="00092ACF">
        <w:rPr>
          <w:lang w:eastAsia="ru-RU"/>
        </w:rPr>
        <w:t xml:space="preserve">плата послуг </w:t>
      </w:r>
      <w:r>
        <w:rPr>
          <w:lang w:eastAsia="ru-RU"/>
        </w:rPr>
        <w:t xml:space="preserve">з благоустрою  - 3 900,9 тис.грн., в тому числі: </w:t>
      </w:r>
      <w:r w:rsidRPr="00536AD0">
        <w:rPr>
          <w:lang w:eastAsia="ru-RU"/>
        </w:rPr>
        <w:t>технічне обслуговування та поточний ремонт вуличного освітлення (1 085,8 тис.грн.), облаштування 4 сміттєвих майданчиків (151,0 тис.грн.), вивіз твердих побутових відходів (1 022,9 тис.грн.), ліквідація 11 нелегальних сміттєзвалищ (107,4 тис.грн.), санітарна очистка та порізка дерев (196,3 тис.грн.), поточний ремонт тротуарів (84,9 тис.грн.), зимове утримання тротуарів  (24,9 тис.грн.), облаштування 5 громадських криниць в селах Велика Кужелова (2 шт.), Панасівка, Ксаверівка, Ліпіни  (53,3 тис.грн.), відремонтовано 3 мости в м.Дунаївці, селах Велика Кужелова та Рачинці (203,6 тис.грн.)</w:t>
      </w:r>
      <w:r>
        <w:t>,</w:t>
      </w:r>
      <w:r w:rsidRPr="00536AD0">
        <w:rPr>
          <w:lang w:eastAsia="ru-RU"/>
        </w:rPr>
        <w:t xml:space="preserve"> послуги по реалізації проектів-переможців  за рахунок коштів Громадського бюджету - 103,5 тис.грн.; проект «На межі епох м.Дунаївці» - 53,2 тис.грн.; проект «Відновлення ставка в селі Миньківці. </w:t>
      </w:r>
      <w:r w:rsidRPr="00092ACF">
        <w:rPr>
          <w:lang w:eastAsia="ru-RU"/>
        </w:rPr>
        <w:t>Створення туристичної, рекреаційної зони відпочинку» - 47,8 тис.грн.; проект «Облагородження святого джерела «Томашева криничка» с. Сокілець» - 2,5 тис.грн.</w:t>
      </w:r>
      <w:r>
        <w:t xml:space="preserve"> та інше.</w:t>
      </w:r>
    </w:p>
    <w:p w:rsidR="00267102" w:rsidRDefault="00267102" w:rsidP="00267102">
      <w:pPr>
        <w:spacing w:line="276" w:lineRule="auto"/>
        <w:jc w:val="both"/>
        <w:rPr>
          <w:lang w:eastAsia="ru-RU"/>
        </w:rPr>
      </w:pPr>
      <w:r>
        <w:rPr>
          <w:lang w:eastAsia="ru-RU"/>
        </w:rPr>
        <w:t>-</w:t>
      </w:r>
      <w:r w:rsidRPr="00092ACF">
        <w:rPr>
          <w:sz w:val="28"/>
          <w:szCs w:val="28"/>
          <w:lang w:eastAsia="ru-RU"/>
        </w:rPr>
        <w:t xml:space="preserve"> </w:t>
      </w:r>
      <w:r>
        <w:rPr>
          <w:sz w:val="28"/>
          <w:szCs w:val="28"/>
          <w:lang w:eastAsia="ru-RU"/>
        </w:rPr>
        <w:t xml:space="preserve">   </w:t>
      </w:r>
      <w:r w:rsidRPr="00092ACF">
        <w:rPr>
          <w:lang w:eastAsia="ru-RU"/>
        </w:rPr>
        <w:t>відшкодуван</w:t>
      </w:r>
      <w:r>
        <w:rPr>
          <w:lang w:eastAsia="ru-RU"/>
        </w:rPr>
        <w:t>ня  вартості електроенергії н</w:t>
      </w:r>
      <w:r w:rsidRPr="00092ACF">
        <w:rPr>
          <w:lang w:eastAsia="ru-RU"/>
        </w:rPr>
        <w:t>а  вуличне освітлення</w:t>
      </w:r>
      <w:r>
        <w:rPr>
          <w:lang w:eastAsia="ru-RU"/>
        </w:rPr>
        <w:t xml:space="preserve"> – 718,4 тис.грн.</w:t>
      </w:r>
      <w:r w:rsidRPr="00092ACF">
        <w:rPr>
          <w:lang w:eastAsia="ru-RU"/>
        </w:rPr>
        <w:t>;</w:t>
      </w:r>
    </w:p>
    <w:p w:rsidR="001F2926" w:rsidRPr="00092ACF" w:rsidRDefault="00267102" w:rsidP="00794677">
      <w:pPr>
        <w:spacing w:line="276" w:lineRule="auto"/>
        <w:jc w:val="both"/>
        <w:rPr>
          <w:lang w:eastAsia="ru-RU"/>
        </w:rPr>
      </w:pPr>
      <w:r w:rsidRPr="00092ACF">
        <w:rPr>
          <w:lang w:eastAsia="ru-RU"/>
        </w:rPr>
        <w:t xml:space="preserve"> </w:t>
      </w:r>
      <w:r>
        <w:rPr>
          <w:lang w:eastAsia="ru-RU"/>
        </w:rPr>
        <w:t>- зарплата</w:t>
      </w:r>
      <w:r w:rsidRPr="00092ACF">
        <w:rPr>
          <w:lang w:eastAsia="ru-RU"/>
        </w:rPr>
        <w:t xml:space="preserve"> двірників</w:t>
      </w:r>
      <w:r w:rsidRPr="00092ACF">
        <w:rPr>
          <w:sz w:val="28"/>
          <w:szCs w:val="28"/>
          <w:lang w:eastAsia="ru-RU"/>
        </w:rPr>
        <w:t xml:space="preserve"> </w:t>
      </w:r>
      <w:r>
        <w:rPr>
          <w:lang w:eastAsia="ru-RU"/>
        </w:rPr>
        <w:t>КП</w:t>
      </w:r>
      <w:r w:rsidRPr="00092ACF">
        <w:rPr>
          <w:lang w:eastAsia="ru-RU"/>
        </w:rPr>
        <w:t xml:space="preserve"> «Благоустрій Дунаєвеччини»</w:t>
      </w:r>
      <w:r w:rsidR="00973952">
        <w:rPr>
          <w:lang w:eastAsia="ru-RU"/>
        </w:rPr>
        <w:t xml:space="preserve"> </w:t>
      </w:r>
      <w:r w:rsidRPr="00092ACF">
        <w:rPr>
          <w:lang w:eastAsia="ru-RU"/>
        </w:rPr>
        <w:t xml:space="preserve">– </w:t>
      </w:r>
      <w:r>
        <w:rPr>
          <w:lang w:eastAsia="ru-RU"/>
        </w:rPr>
        <w:t xml:space="preserve">1 536,4 тис.грн. та зарплата </w:t>
      </w:r>
      <w:r w:rsidRPr="00092ACF">
        <w:rPr>
          <w:lang w:eastAsia="ru-RU"/>
        </w:rPr>
        <w:t xml:space="preserve">прибиральників територій </w:t>
      </w:r>
      <w:r>
        <w:rPr>
          <w:lang w:eastAsia="ru-RU"/>
        </w:rPr>
        <w:t xml:space="preserve">старостатів </w:t>
      </w:r>
      <w:r w:rsidRPr="00092ACF">
        <w:rPr>
          <w:lang w:eastAsia="ru-RU"/>
        </w:rPr>
        <w:t>на умовах договор</w:t>
      </w:r>
      <w:r>
        <w:rPr>
          <w:lang w:eastAsia="ru-RU"/>
        </w:rPr>
        <w:t>ів цивільно-правового характеру – 225,9 тис.грн.</w:t>
      </w:r>
    </w:p>
    <w:p w:rsidR="001F2926" w:rsidRPr="00092ACF" w:rsidRDefault="001F2926" w:rsidP="00267102">
      <w:pPr>
        <w:spacing w:line="276" w:lineRule="auto"/>
        <w:jc w:val="both"/>
        <w:rPr>
          <w:lang w:eastAsia="ru-RU"/>
        </w:rPr>
      </w:pPr>
      <w:r w:rsidRPr="00092ACF">
        <w:rPr>
          <w:lang w:eastAsia="ru-RU"/>
        </w:rPr>
        <w:t xml:space="preserve">- </w:t>
      </w:r>
      <w:r w:rsidR="00267102">
        <w:rPr>
          <w:lang w:eastAsia="ru-RU"/>
        </w:rPr>
        <w:t xml:space="preserve">   </w:t>
      </w:r>
      <w:r w:rsidRPr="00092ACF">
        <w:rPr>
          <w:lang w:eastAsia="ru-RU"/>
        </w:rPr>
        <w:t>придбання комплектуючих до снігооч</w:t>
      </w:r>
      <w:r w:rsidR="00267102">
        <w:rPr>
          <w:lang w:eastAsia="ru-RU"/>
        </w:rPr>
        <w:t>исного трактора - 10,4 тис.грн.</w:t>
      </w:r>
    </w:p>
    <w:p w:rsidR="001F2926" w:rsidRPr="00092ACF" w:rsidRDefault="001F2926" w:rsidP="00267102">
      <w:pPr>
        <w:spacing w:line="276" w:lineRule="auto"/>
        <w:jc w:val="both"/>
        <w:rPr>
          <w:lang w:eastAsia="ru-RU"/>
        </w:rPr>
      </w:pPr>
      <w:r w:rsidRPr="00092ACF">
        <w:rPr>
          <w:lang w:eastAsia="ru-RU"/>
        </w:rPr>
        <w:t>- придбання матеріалів для реалізації за рахунок коштів Громадського бюджету проектів-переможців - 165,1 тис.грн.: проект «На межі епох» м.Дунаївці – 10,8 тис.грн; проект «Відновлення ставка в селі Миньківці. Створення туристичної, рекреаційної зони відпочинку» - 2,2 тис.грн.; проект «Дитячий ігровий майданчик «Пазлик» с.Зеленче» - 23,1 тис.грн; проект «Облагородження святого джерела «Томашева криничка» с.Сокілець» – 34,6 тис.грн; проект «Майданчик дозвілля «Мрія» с. Мушкутинці» - 7 тис.грн; проект «Шанобливе ставлення до вічного спочинку односельців села Держанівка» - 50</w:t>
      </w:r>
      <w:r w:rsidR="0030302B" w:rsidRPr="00092ACF">
        <w:rPr>
          <w:lang w:eastAsia="ru-RU"/>
        </w:rPr>
        <w:t>,0</w:t>
      </w:r>
      <w:r w:rsidRPr="00092ACF">
        <w:rPr>
          <w:lang w:eastAsia="ru-RU"/>
        </w:rPr>
        <w:t xml:space="preserve"> тис.грн.; проект «Дитячий  майданчик «Фантазія» на території сіл Держанівка, Антонівка» -15,4 тис.грн.; проект «Облаштування парку відпочинку в селі Іванківці» - 9</w:t>
      </w:r>
      <w:r w:rsidR="0030302B" w:rsidRPr="00092ACF">
        <w:rPr>
          <w:lang w:eastAsia="ru-RU"/>
        </w:rPr>
        <w:t>,0</w:t>
      </w:r>
      <w:r w:rsidRPr="00092ACF">
        <w:rPr>
          <w:lang w:eastAsia="ru-RU"/>
        </w:rPr>
        <w:t xml:space="preserve"> тис.грн.; проект «Відпочивати треба всім і дорослим і малим  с.Голозубинці» - 13</w:t>
      </w:r>
      <w:r w:rsidR="0030302B" w:rsidRPr="00092ACF">
        <w:rPr>
          <w:lang w:eastAsia="ru-RU"/>
        </w:rPr>
        <w:t>,0</w:t>
      </w:r>
      <w:r w:rsidRPr="00092ACF">
        <w:rPr>
          <w:lang w:eastAsia="ru-RU"/>
        </w:rPr>
        <w:t xml:space="preserve"> тис.грн.</w:t>
      </w:r>
      <w:r w:rsidR="00267102">
        <w:rPr>
          <w:lang w:eastAsia="ru-RU"/>
        </w:rPr>
        <w:t xml:space="preserve"> та ін.</w:t>
      </w:r>
    </w:p>
    <w:p w:rsidR="001F2926" w:rsidRPr="00092ACF" w:rsidRDefault="001F2926" w:rsidP="00BA6ECE">
      <w:pPr>
        <w:spacing w:line="276" w:lineRule="auto"/>
        <w:jc w:val="both"/>
        <w:rPr>
          <w:lang w:eastAsia="ru-RU"/>
        </w:rPr>
      </w:pPr>
      <w:r w:rsidRPr="00092ACF">
        <w:rPr>
          <w:lang w:eastAsia="ru-RU"/>
        </w:rPr>
        <w:lastRenderedPageBreak/>
        <w:t xml:space="preserve">    </w:t>
      </w:r>
    </w:p>
    <w:p w:rsidR="001F2926" w:rsidRPr="00092ACF" w:rsidRDefault="001F2926" w:rsidP="00BA6ECE">
      <w:pPr>
        <w:spacing w:line="276" w:lineRule="auto"/>
        <w:ind w:left="567"/>
        <w:jc w:val="both"/>
        <w:rPr>
          <w:lang w:eastAsia="ru-RU"/>
        </w:rPr>
      </w:pPr>
      <w:r w:rsidRPr="00092ACF">
        <w:rPr>
          <w:rFonts w:ascii="Times New Roman CYR" w:hAnsi="Times New Roman CYR" w:cs="Times New Roman CYR"/>
        </w:rPr>
        <w:t>Видатки спеціального фонду:</w:t>
      </w:r>
    </w:p>
    <w:p w:rsidR="001F2926" w:rsidRPr="00092ACF" w:rsidRDefault="001F2926" w:rsidP="00267102">
      <w:pPr>
        <w:spacing w:line="276" w:lineRule="auto"/>
        <w:jc w:val="both"/>
      </w:pPr>
      <w:r w:rsidRPr="00092ACF">
        <w:t>- придбання комплекту  штучних гілок та хвої для новорічної ялинки – 38,2 тис.грн;</w:t>
      </w:r>
    </w:p>
    <w:p w:rsidR="001F2926" w:rsidRPr="00092ACF" w:rsidRDefault="001F2926" w:rsidP="00267102">
      <w:pPr>
        <w:spacing w:line="276" w:lineRule="auto"/>
        <w:jc w:val="both"/>
      </w:pPr>
      <w:r w:rsidRPr="00092ACF">
        <w:t>- придбання садового пилососа для КП «Благоустрій Дунаєвеччини» - 59,1 тис.грн;</w:t>
      </w:r>
    </w:p>
    <w:p w:rsidR="001F2926" w:rsidRPr="00092ACF" w:rsidRDefault="001F2926" w:rsidP="00267102">
      <w:pPr>
        <w:spacing w:line="276" w:lineRule="auto"/>
        <w:jc w:val="both"/>
      </w:pPr>
      <w:r w:rsidRPr="00092ACF">
        <w:t>- дофінансування проекту «Закупівля транспортних засобів спеціального призначення» (придбання  мінітрактора  з снігоочисним обладнанням  для КП «Благоустрій Дунаєвечинни» - 11,1 тис.грн.</w:t>
      </w:r>
    </w:p>
    <w:p w:rsidR="001F2926" w:rsidRPr="00092ACF" w:rsidRDefault="001F2926" w:rsidP="00267102">
      <w:pPr>
        <w:spacing w:line="276" w:lineRule="auto"/>
        <w:jc w:val="both"/>
      </w:pPr>
      <w:r w:rsidRPr="00092ACF">
        <w:t xml:space="preserve"> - реалізація проектів-переможців за рахунок коштів  Громадського бюджету – 181,8 тис.грн,:  проект «Майданчик дозвілля «Мрія» с.Мушкутинці» - 43</w:t>
      </w:r>
      <w:r w:rsidR="00407C92" w:rsidRPr="00092ACF">
        <w:t>,0</w:t>
      </w:r>
      <w:r w:rsidRPr="00092ACF">
        <w:t xml:space="preserve"> тис.грн, проект «Відпочивати треба всім і дорослим і малим село Голозубинці» - 37</w:t>
      </w:r>
      <w:r w:rsidR="00407C92" w:rsidRPr="00092ACF">
        <w:t>,0</w:t>
      </w:r>
      <w:r w:rsidRPr="00092ACF">
        <w:t xml:space="preserve"> тис.грн., проект  «Дитячий ігровий майданчик «Фантазія»  на території сіл Держанівка, Антонівка» - 34,5 тис.грн., проект «Облаштування парку відпочинку в селі Іванківці» - 41</w:t>
      </w:r>
      <w:r w:rsidR="00407C92" w:rsidRPr="00092ACF">
        <w:t>,0</w:t>
      </w:r>
      <w:r w:rsidRPr="00092ACF">
        <w:t xml:space="preserve"> тис.грн., проект «Дитячий ігровий майданчик «Пазлик» село Зеленче» - 26,3 тис.грн.</w:t>
      </w:r>
    </w:p>
    <w:p w:rsidR="001F2926" w:rsidRPr="00092ACF" w:rsidRDefault="001F2926" w:rsidP="00267102">
      <w:pPr>
        <w:spacing w:line="276" w:lineRule="auto"/>
        <w:jc w:val="both"/>
      </w:pPr>
      <w:r w:rsidRPr="00092ACF">
        <w:t>-  облаштування вуличного освітлення  с.Ганнівка – 113,5 тис.грн;</w:t>
      </w:r>
    </w:p>
    <w:p w:rsidR="001F2926" w:rsidRPr="00092ACF" w:rsidRDefault="001F2926" w:rsidP="00267102">
      <w:pPr>
        <w:spacing w:line="276" w:lineRule="auto"/>
        <w:jc w:val="both"/>
      </w:pPr>
      <w:r w:rsidRPr="00092ACF">
        <w:t xml:space="preserve"> -  технічний нагляд по облаштуванню вуличного освітлення с.Ганнівка – 1,4 тис.грн.</w:t>
      </w:r>
    </w:p>
    <w:p w:rsidR="001F2926" w:rsidRPr="00092ACF" w:rsidRDefault="001F2926" w:rsidP="00267102">
      <w:pPr>
        <w:spacing w:line="276" w:lineRule="auto"/>
        <w:jc w:val="both"/>
      </w:pPr>
      <w:r w:rsidRPr="00092ACF">
        <w:t xml:space="preserve"> - виготовлення ПКД по проекту «Капітальний ремонт електричних мереж вуличного освітлення  Дунаєвецької міської ради в м.Дунаївці по вул. Дорошенка, вул. Набережній, частини вул.Східної, частини вул.Грушевського Хмельницької області» – 7,9 тис.грн.</w:t>
      </w:r>
    </w:p>
    <w:p w:rsidR="001F2926" w:rsidRPr="00092ACF" w:rsidRDefault="001F2926" w:rsidP="00267102">
      <w:pPr>
        <w:spacing w:line="276" w:lineRule="auto"/>
        <w:jc w:val="both"/>
      </w:pPr>
      <w:r w:rsidRPr="00092ACF">
        <w:t xml:space="preserve"> - виготовлення ПКД по проекту «Капітальний ремонт електричних мереж вуличного освітлення  Дунаєвецької міської ради в м.Дунаївці по вул.Козацька, частини вул.Східної, частини вул.Грушевського Хмельницької області» – 9,2 тис.грн.</w:t>
      </w:r>
    </w:p>
    <w:p w:rsidR="001F2926" w:rsidRPr="00092ACF" w:rsidRDefault="001F2926" w:rsidP="00267102">
      <w:pPr>
        <w:spacing w:line="276" w:lineRule="auto"/>
        <w:jc w:val="both"/>
      </w:pPr>
      <w:r w:rsidRPr="00092ACF">
        <w:t xml:space="preserve">        - виготовлення ПКД по проекту «Капітальний ремонт вуличного освітлення   по вул.Тітова, вул.Нижній, вул.Матросова, вул.Дундича, вул.Боковій, пров.Базарному, пров. Верхньому в м.Дунаївці Хмельницької області» – 5,7 тис.грн.</w:t>
      </w:r>
    </w:p>
    <w:p w:rsidR="001F2926" w:rsidRPr="00092ACF" w:rsidRDefault="001F2926" w:rsidP="00267102">
      <w:pPr>
        <w:spacing w:line="276" w:lineRule="auto"/>
        <w:jc w:val="both"/>
      </w:pPr>
      <w:r w:rsidRPr="00092ACF">
        <w:t xml:space="preserve">        - виготовлення ПКД по проекту «Капітальний ремонт вуличного освітлення по вул.Набережній в м.Дунаївці Хмельницької області» – 5,7 тис.грн; </w:t>
      </w:r>
    </w:p>
    <w:p w:rsidR="001F2926" w:rsidRPr="00092ACF" w:rsidRDefault="001F2926" w:rsidP="00267102">
      <w:pPr>
        <w:spacing w:line="276" w:lineRule="auto"/>
        <w:jc w:val="both"/>
      </w:pPr>
      <w:r w:rsidRPr="00092ACF">
        <w:t xml:space="preserve">       - виготовлення ПКД  на капітальний ремонт вуличного освітлення м.Дунаївці по вул.Толстого, вул.Ціолковського) - 5,8 тис.грн.</w:t>
      </w:r>
      <w:r w:rsidR="00267102">
        <w:t xml:space="preserve"> </w:t>
      </w:r>
    </w:p>
    <w:p w:rsidR="001F2926" w:rsidRPr="00092ACF" w:rsidRDefault="001F2926" w:rsidP="00267102">
      <w:pPr>
        <w:spacing w:line="276" w:lineRule="auto"/>
        <w:jc w:val="both"/>
      </w:pPr>
      <w:r w:rsidRPr="00092ACF">
        <w:t xml:space="preserve">       - виготовлення  ПКД   на капітальни</w:t>
      </w:r>
      <w:r w:rsidR="00267102">
        <w:t xml:space="preserve">й ремонт вуличного освітлення в селах Антонівка, Панасівка, </w:t>
      </w:r>
      <w:r w:rsidRPr="00092ACF">
        <w:t>Городиска</w:t>
      </w:r>
      <w:r w:rsidR="00267102">
        <w:t xml:space="preserve">, </w:t>
      </w:r>
      <w:r w:rsidRPr="00092ACF">
        <w:t>Катеринівка</w:t>
      </w:r>
      <w:r w:rsidR="00267102">
        <w:t xml:space="preserve">, </w:t>
      </w:r>
      <w:r w:rsidRPr="00092ACF">
        <w:t>Дубинка</w:t>
      </w:r>
      <w:r w:rsidR="00267102">
        <w:t xml:space="preserve">, </w:t>
      </w:r>
      <w:r w:rsidRPr="00092ACF">
        <w:t>Сокілець</w:t>
      </w:r>
      <w:r w:rsidR="00267102">
        <w:t>, - 21,1 тис.грн.</w:t>
      </w:r>
      <w:r w:rsidRPr="00092ACF">
        <w:t xml:space="preserve"> </w:t>
      </w:r>
    </w:p>
    <w:p w:rsidR="001F2926" w:rsidRPr="00092ACF" w:rsidRDefault="001F2926" w:rsidP="00267102">
      <w:pPr>
        <w:spacing w:line="276" w:lineRule="auto"/>
        <w:jc w:val="both"/>
      </w:pPr>
      <w:r w:rsidRPr="00092ACF">
        <w:t xml:space="preserve">      За рахунок залишку власних коштів минулих років (24,8 тис.грн.)  виготовлено ПКД на капітальний ремонт вуличного освітлення м.Дунаївці    </w:t>
      </w:r>
      <w:r w:rsidR="00267102">
        <w:t>по вул. М.Чек</w:t>
      </w:r>
      <w:r w:rsidRPr="00092ACF">
        <w:t>мана, вул. М. Стельмаха – 5,7 тис.грн., вул. Пилипа Орлика, вул.Ватутіна – 5,7 тис.грн. вул.Кутузова, вул.Суворова – 5,7 тис.грн., вул.І.Франка, вул.Пушкіна - 4,9 тис.грн. та с.Чаньків 2,8 тис.грн.</w:t>
      </w:r>
    </w:p>
    <w:p w:rsidR="001F2926" w:rsidRPr="00092ACF" w:rsidRDefault="001F2926" w:rsidP="00267102">
      <w:pPr>
        <w:spacing w:line="276" w:lineRule="auto"/>
        <w:jc w:val="both"/>
      </w:pPr>
      <w:r w:rsidRPr="00092ACF">
        <w:t xml:space="preserve">                - дофінансування  придбання  сміттєвих баків відповідно до проекту «Закупівля комплектувальних виробів (контейнерів для збору твердих побутових відходів) для комунального підприємства ДМР «Благоустрій Дунаєвеччини», реалізація якого проведена за рахунок коштів субвенції з державногобюджету на формування інфраструктури ОТГ - 6,4 тис.грн;</w:t>
      </w:r>
    </w:p>
    <w:p w:rsidR="001F2926" w:rsidRPr="00092ACF" w:rsidRDefault="001F2926" w:rsidP="00267102">
      <w:pPr>
        <w:spacing w:line="276" w:lineRule="auto"/>
        <w:jc w:val="both"/>
      </w:pPr>
      <w:r w:rsidRPr="00092ACF">
        <w:t xml:space="preserve">         - придба</w:t>
      </w:r>
      <w:r w:rsidR="007F4F4C">
        <w:t>ння  автобусних зупинок в с.Січи</w:t>
      </w:r>
      <w:r w:rsidRPr="00092ACF">
        <w:t>нці та с. Велика Побійна (хутір Лисани) - 44 тис.грн.</w:t>
      </w:r>
    </w:p>
    <w:p w:rsidR="001F2926" w:rsidRPr="00092ACF" w:rsidRDefault="001F2926" w:rsidP="00267102">
      <w:pPr>
        <w:spacing w:line="276" w:lineRule="auto"/>
        <w:jc w:val="both"/>
      </w:pPr>
      <w:r w:rsidRPr="00092ACF">
        <w:t xml:space="preserve">         - придбання цембрин для облаштування  громадських криниць - 58,2 тис.грн.</w:t>
      </w:r>
    </w:p>
    <w:p w:rsidR="001F2926" w:rsidRPr="00092ACF" w:rsidRDefault="001F2926" w:rsidP="00267102">
      <w:pPr>
        <w:spacing w:line="276" w:lineRule="auto"/>
        <w:jc w:val="both"/>
      </w:pPr>
      <w:r w:rsidRPr="00092ACF">
        <w:lastRenderedPageBreak/>
        <w:t xml:space="preserve">         - облаштування громадського туалету в м.Дунаївці – 172,4 тис.грн.</w:t>
      </w:r>
    </w:p>
    <w:p w:rsidR="001F2926" w:rsidRDefault="001F2926" w:rsidP="00267102">
      <w:pPr>
        <w:spacing w:line="276" w:lineRule="auto"/>
        <w:jc w:val="both"/>
      </w:pPr>
      <w:r w:rsidRPr="00092ACF">
        <w:t xml:space="preserve">         - реалізація проекту-переможця Громадського бюджету «Стерилізація - гуманний крок до вирішення проблеми безпритульних тварин м.Дунаївці» - 6,2 тис.грн.</w:t>
      </w:r>
    </w:p>
    <w:p w:rsidR="00267102" w:rsidRPr="00092ACF" w:rsidRDefault="00267102" w:rsidP="00267102">
      <w:pPr>
        <w:spacing w:line="276" w:lineRule="auto"/>
        <w:jc w:val="both"/>
        <w:rPr>
          <w:lang w:eastAsia="ru-RU"/>
        </w:rPr>
      </w:pPr>
      <w:r>
        <w:rPr>
          <w:lang w:eastAsia="ru-RU"/>
        </w:rPr>
        <w:t>-</w:t>
      </w:r>
      <w:r w:rsidRPr="00092ACF">
        <w:rPr>
          <w:lang w:eastAsia="ru-RU"/>
        </w:rPr>
        <w:t xml:space="preserve"> послуги з виготовлення технічного паспорту по пункту сортування твердих відходів - 0,1тис.грн.(власні надходження), послуги з проведення оцінки майна – 1,0 тис.грн.;</w:t>
      </w:r>
    </w:p>
    <w:p w:rsidR="001F2926" w:rsidRPr="00092ACF" w:rsidRDefault="001F2926" w:rsidP="00973952">
      <w:pPr>
        <w:spacing w:line="276" w:lineRule="auto"/>
        <w:jc w:val="both"/>
      </w:pPr>
    </w:p>
    <w:p w:rsidR="001F2926" w:rsidRPr="00092ACF" w:rsidRDefault="001F2926" w:rsidP="00794677">
      <w:pPr>
        <w:spacing w:line="276" w:lineRule="auto"/>
        <w:ind w:firstLine="708"/>
        <w:jc w:val="both"/>
        <w:rPr>
          <w:lang w:eastAsia="ru-RU"/>
        </w:rPr>
      </w:pPr>
      <w:r w:rsidRPr="00092ACF">
        <w:rPr>
          <w:lang w:eastAsia="ru-RU"/>
        </w:rPr>
        <w:t>По</w:t>
      </w:r>
      <w:r w:rsidRPr="00092ACF">
        <w:rPr>
          <w:b/>
          <w:bCs/>
          <w:lang w:eastAsia="ru-RU"/>
        </w:rPr>
        <w:t xml:space="preserve"> КПКВМБ 6071 </w:t>
      </w:r>
      <w:r w:rsidRPr="00092ACF">
        <w:rPr>
          <w:lang w:eastAsia="ru-RU"/>
        </w:rPr>
        <w:t>«</w:t>
      </w:r>
      <w:r w:rsidRPr="00092ACF">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092ACF">
        <w:rPr>
          <w:lang w:eastAsia="ru-RU"/>
        </w:rPr>
        <w:t>по КЕКВ 2610 «Субсидії та поточні трансферти підприємствам (установам, організаціям)» профінансовано видатки загального фонду в сумі 4 063,8 тис.грн: з них:</w:t>
      </w:r>
    </w:p>
    <w:p w:rsidR="001F2926" w:rsidRPr="00092ACF" w:rsidRDefault="001F2926" w:rsidP="001A77AD">
      <w:pPr>
        <w:spacing w:line="276" w:lineRule="auto"/>
        <w:jc w:val="both"/>
        <w:rPr>
          <w:lang w:eastAsia="ru-RU"/>
        </w:rPr>
      </w:pPr>
      <w:r w:rsidRPr="00092ACF">
        <w:rPr>
          <w:lang w:eastAsia="ru-RU"/>
        </w:rPr>
        <w:t xml:space="preserve">         - відшкодовано  різницю в тарифах КП теплових мереж Дунаєвецької міської ради -        1357,8 тис.грн.</w:t>
      </w:r>
    </w:p>
    <w:p w:rsidR="001F2926" w:rsidRPr="00092ACF" w:rsidRDefault="001F2926" w:rsidP="00407C92">
      <w:pPr>
        <w:spacing w:line="276" w:lineRule="auto"/>
        <w:ind w:firstLine="360"/>
        <w:jc w:val="both"/>
        <w:rPr>
          <w:lang w:eastAsia="ru-RU"/>
        </w:rPr>
      </w:pPr>
      <w:r w:rsidRPr="00092ACF">
        <w:rPr>
          <w:lang w:eastAsia="ru-RU"/>
        </w:rPr>
        <w:t xml:space="preserve">   - відшкодовано  різницю в тарифах КП «Міськводоканал» Дунаєвецької міської ради -      2706</w:t>
      </w:r>
      <w:r w:rsidR="00407C92" w:rsidRPr="00092ACF">
        <w:rPr>
          <w:lang w:eastAsia="ru-RU"/>
        </w:rPr>
        <w:t>,0</w:t>
      </w:r>
      <w:r w:rsidRPr="00092ACF">
        <w:rPr>
          <w:lang w:eastAsia="ru-RU"/>
        </w:rPr>
        <w:t xml:space="preserve"> тис.грн.</w:t>
      </w:r>
    </w:p>
    <w:p w:rsidR="001F2926" w:rsidRPr="00092ACF" w:rsidRDefault="001F2926" w:rsidP="00794677">
      <w:pPr>
        <w:spacing w:line="276" w:lineRule="auto"/>
        <w:ind w:firstLine="708"/>
        <w:jc w:val="center"/>
        <w:rPr>
          <w:b/>
          <w:bCs/>
          <w:lang w:eastAsia="ru-RU"/>
        </w:rPr>
      </w:pPr>
    </w:p>
    <w:p w:rsidR="001F2926" w:rsidRPr="00092ACF" w:rsidRDefault="001F2926" w:rsidP="00794677">
      <w:pPr>
        <w:spacing w:line="276" w:lineRule="auto"/>
        <w:ind w:firstLine="708"/>
        <w:jc w:val="center"/>
        <w:rPr>
          <w:b/>
          <w:bCs/>
          <w:lang w:eastAsia="ru-RU"/>
        </w:rPr>
      </w:pPr>
      <w:r w:rsidRPr="00092ACF">
        <w:rPr>
          <w:b/>
          <w:bCs/>
          <w:lang w:eastAsia="ru-RU"/>
        </w:rPr>
        <w:t>7000 Економічна діяльність</w:t>
      </w:r>
    </w:p>
    <w:p w:rsidR="001F2926" w:rsidRPr="00092ACF" w:rsidRDefault="001F2926" w:rsidP="00794677">
      <w:pPr>
        <w:spacing w:line="276" w:lineRule="auto"/>
        <w:ind w:left="567" w:firstLine="3"/>
        <w:jc w:val="center"/>
        <w:rPr>
          <w:b/>
          <w:bCs/>
        </w:rPr>
      </w:pPr>
      <w:r w:rsidRPr="00092ACF">
        <w:rPr>
          <w:b/>
          <w:bCs/>
        </w:rPr>
        <w:t xml:space="preserve">  </w:t>
      </w:r>
    </w:p>
    <w:p w:rsidR="001F2926" w:rsidRPr="00092ACF" w:rsidRDefault="001F2926" w:rsidP="00794677">
      <w:pPr>
        <w:spacing w:line="276" w:lineRule="auto"/>
        <w:ind w:firstLine="708"/>
        <w:jc w:val="both"/>
        <w:rPr>
          <w:lang w:eastAsia="ru-RU"/>
        </w:rPr>
      </w:pPr>
      <w:r w:rsidRPr="00092ACF">
        <w:rPr>
          <w:lang w:eastAsia="ru-RU"/>
        </w:rPr>
        <w:t xml:space="preserve">По </w:t>
      </w:r>
      <w:r w:rsidRPr="00092ACF">
        <w:rPr>
          <w:b/>
          <w:bCs/>
          <w:lang w:eastAsia="ru-RU"/>
        </w:rPr>
        <w:t xml:space="preserve">КПКВМБ 7130  </w:t>
      </w:r>
      <w:r w:rsidRPr="00092ACF">
        <w:rPr>
          <w:lang w:eastAsia="ru-RU"/>
        </w:rPr>
        <w:t>«Здійснення заходів із  землеустрою» проведено 38,3 тис.грн. видатків загального фонду - виготовлено</w:t>
      </w:r>
      <w:r w:rsidRPr="00092ACF">
        <w:t xml:space="preserve"> землевпорядну документацію щодо змін меж сільських населених пунктів.</w:t>
      </w:r>
    </w:p>
    <w:p w:rsidR="001F2926" w:rsidRPr="00092ACF" w:rsidRDefault="001F2926" w:rsidP="00794677">
      <w:pPr>
        <w:spacing w:line="276" w:lineRule="auto"/>
        <w:jc w:val="both"/>
        <w:rPr>
          <w:szCs w:val="28"/>
          <w:lang w:eastAsia="ru-RU"/>
        </w:rPr>
      </w:pPr>
      <w:r w:rsidRPr="00092ACF">
        <w:rPr>
          <w:lang w:eastAsia="ru-RU"/>
        </w:rPr>
        <w:t xml:space="preserve"> </w:t>
      </w:r>
      <w:r w:rsidR="00F02A2F" w:rsidRPr="00092ACF">
        <w:rPr>
          <w:lang w:eastAsia="ru-RU"/>
        </w:rPr>
        <w:t xml:space="preserve">         По спеціальному  фонду</w:t>
      </w:r>
      <w:r w:rsidRPr="00092ACF">
        <w:rPr>
          <w:lang w:eastAsia="ru-RU"/>
        </w:rPr>
        <w:t xml:space="preserve"> </w:t>
      </w:r>
      <w:r w:rsidR="003B11C7" w:rsidRPr="00092ACF">
        <w:rPr>
          <w:lang w:eastAsia="ru-RU"/>
        </w:rPr>
        <w:t>профінансовано геологорозвідувальні та топографічні роботи земельної ділянки на суму 7,0 тис.грн..</w:t>
      </w:r>
    </w:p>
    <w:p w:rsidR="001F2926" w:rsidRPr="00092ACF" w:rsidRDefault="001F2926" w:rsidP="00794677">
      <w:pPr>
        <w:spacing w:line="276" w:lineRule="auto"/>
        <w:ind w:firstLine="708"/>
        <w:jc w:val="both"/>
        <w:rPr>
          <w:lang w:eastAsia="ru-RU"/>
        </w:rPr>
      </w:pPr>
    </w:p>
    <w:p w:rsidR="001F2926" w:rsidRPr="00092ACF" w:rsidRDefault="001F2926" w:rsidP="00794677">
      <w:pPr>
        <w:spacing w:line="276" w:lineRule="auto"/>
        <w:ind w:firstLine="708"/>
        <w:jc w:val="both"/>
        <w:rPr>
          <w:lang w:eastAsia="ru-RU"/>
        </w:rPr>
      </w:pPr>
      <w:r w:rsidRPr="00092ACF">
        <w:rPr>
          <w:lang w:eastAsia="ru-RU"/>
        </w:rPr>
        <w:t>По</w:t>
      </w:r>
      <w:r w:rsidRPr="00092ACF">
        <w:rPr>
          <w:b/>
          <w:bCs/>
          <w:lang w:eastAsia="ru-RU"/>
        </w:rPr>
        <w:t xml:space="preserve"> КПКВМБ 7350 </w:t>
      </w:r>
      <w:r w:rsidRPr="00092ACF">
        <w:rPr>
          <w:lang w:eastAsia="ru-RU"/>
        </w:rPr>
        <w:t>«Розробка схем планування та забудови територій (містобудівної документації)»</w:t>
      </w:r>
      <w:r w:rsidRPr="00092ACF">
        <w:rPr>
          <w:b/>
          <w:bCs/>
          <w:lang w:eastAsia="ru-RU"/>
        </w:rPr>
        <w:t xml:space="preserve"> </w:t>
      </w:r>
      <w:r w:rsidRPr="00092ACF">
        <w:rPr>
          <w:lang w:eastAsia="ru-RU"/>
        </w:rPr>
        <w:t xml:space="preserve">профінансовано видатки спеціального фонду в сумі 92,7  тис.грн. з них : </w:t>
      </w:r>
    </w:p>
    <w:p w:rsidR="001F2926" w:rsidRPr="00092ACF" w:rsidRDefault="001F2926" w:rsidP="00794677">
      <w:pPr>
        <w:spacing w:line="276" w:lineRule="auto"/>
        <w:jc w:val="both"/>
        <w:rPr>
          <w:lang w:eastAsia="ru-RU"/>
        </w:rPr>
      </w:pPr>
      <w:r w:rsidRPr="00092ACF">
        <w:rPr>
          <w:b/>
          <w:bCs/>
          <w:sz w:val="28"/>
          <w:szCs w:val="28"/>
          <w:lang w:eastAsia="ru-RU"/>
        </w:rPr>
        <w:t xml:space="preserve">    -</w:t>
      </w:r>
      <w:r w:rsidRPr="00092ACF">
        <w:rPr>
          <w:sz w:val="28"/>
          <w:szCs w:val="28"/>
          <w:lang w:eastAsia="ru-RU"/>
        </w:rPr>
        <w:t xml:space="preserve"> </w:t>
      </w:r>
      <w:r w:rsidRPr="00092ACF">
        <w:rPr>
          <w:lang w:eastAsia="ru-RU"/>
        </w:rPr>
        <w:t>стратегічна екологічна оцінки Генерального плану м.Дунаївці – 58</w:t>
      </w:r>
      <w:r w:rsidR="00B42E87" w:rsidRPr="00092ACF">
        <w:rPr>
          <w:lang w:eastAsia="ru-RU"/>
        </w:rPr>
        <w:t>,0</w:t>
      </w:r>
      <w:r w:rsidRPr="00092ACF">
        <w:rPr>
          <w:lang w:eastAsia="ru-RU"/>
        </w:rPr>
        <w:t xml:space="preserve"> тис.грн;</w:t>
      </w:r>
    </w:p>
    <w:p w:rsidR="001F2926" w:rsidRPr="00092ACF" w:rsidRDefault="001F2926" w:rsidP="00794677">
      <w:pPr>
        <w:spacing w:line="276" w:lineRule="auto"/>
        <w:jc w:val="both"/>
        <w:rPr>
          <w:lang w:eastAsia="ru-RU"/>
        </w:rPr>
      </w:pPr>
      <w:r w:rsidRPr="00092ACF">
        <w:rPr>
          <w:lang w:eastAsia="ru-RU"/>
        </w:rPr>
        <w:t xml:space="preserve">     - стратегічна екологічна оцінки Генерального плану с.Нестерівці – 34,7 тис.грн.</w:t>
      </w:r>
    </w:p>
    <w:p w:rsidR="001F2926" w:rsidRPr="00092ACF" w:rsidRDefault="001F2926" w:rsidP="005362EC">
      <w:pPr>
        <w:spacing w:line="276" w:lineRule="auto"/>
        <w:jc w:val="both"/>
        <w:rPr>
          <w:lang w:eastAsia="ru-RU"/>
        </w:rPr>
      </w:pPr>
    </w:p>
    <w:p w:rsidR="001F2926" w:rsidRDefault="001F2926" w:rsidP="005362EC">
      <w:pPr>
        <w:spacing w:line="276" w:lineRule="auto"/>
        <w:ind w:firstLine="708"/>
        <w:jc w:val="both"/>
        <w:rPr>
          <w:lang w:eastAsia="ru-RU"/>
        </w:rPr>
      </w:pPr>
      <w:r w:rsidRPr="00092ACF">
        <w:rPr>
          <w:lang w:eastAsia="ru-RU"/>
        </w:rPr>
        <w:t>По</w:t>
      </w:r>
      <w:r w:rsidRPr="00092ACF">
        <w:rPr>
          <w:b/>
          <w:bCs/>
          <w:i/>
          <w:iCs/>
          <w:lang w:eastAsia="ru-RU"/>
        </w:rPr>
        <w:t xml:space="preserve"> </w:t>
      </w:r>
      <w:r w:rsidRPr="00092ACF">
        <w:rPr>
          <w:b/>
          <w:bCs/>
          <w:lang w:eastAsia="ru-RU"/>
        </w:rPr>
        <w:t>КПКВМБ</w:t>
      </w:r>
      <w:r w:rsidRPr="00092ACF">
        <w:rPr>
          <w:b/>
          <w:bCs/>
          <w:i/>
          <w:iCs/>
          <w:lang w:eastAsia="ru-RU"/>
        </w:rPr>
        <w:t xml:space="preserve"> </w:t>
      </w:r>
      <w:r w:rsidRPr="00092ACF">
        <w:rPr>
          <w:b/>
          <w:bCs/>
          <w:lang w:eastAsia="ru-RU"/>
        </w:rPr>
        <w:t>7361</w:t>
      </w:r>
      <w:r w:rsidRPr="00092ACF">
        <w:rPr>
          <w:lang w:eastAsia="ru-RU"/>
        </w:rPr>
        <w:t xml:space="preserve"> «Співфінансування інвестиційних проектів, що реалізуються за рахунок коштів державного фонду регіонального розвитку»: річний план становить 841,3 тис.грн. – кошти заплановані на співфінансування проекту </w:t>
      </w:r>
      <w:r w:rsidRPr="00092ACF">
        <w:t>«Реконструкція очисних споруд та напірного колектора м.Дунаївці Хмельницької області (ІІ черга – напірний колектор, піскоуловлювачі, каналізаційна насосна станція) (коригування)».</w:t>
      </w:r>
      <w:r w:rsidRPr="00092ACF">
        <w:rPr>
          <w:lang w:eastAsia="ru-RU"/>
        </w:rPr>
        <w:t xml:space="preserve"> Касові видатки відсутні в зв’язку з тим, що кошти на даний проект  з </w:t>
      </w:r>
      <w:r w:rsidRPr="00092ACF">
        <w:rPr>
          <w:b/>
          <w:bCs/>
          <w:i/>
          <w:iCs/>
          <w:lang w:eastAsia="ru-RU"/>
        </w:rPr>
        <w:t xml:space="preserve"> </w:t>
      </w:r>
      <w:r w:rsidRPr="00092ACF">
        <w:rPr>
          <w:lang w:eastAsia="ru-RU"/>
        </w:rPr>
        <w:t>державного фонду регіонального розвитку не були виділені.</w:t>
      </w:r>
    </w:p>
    <w:p w:rsidR="00443E84" w:rsidRPr="00092ACF" w:rsidRDefault="00443E84" w:rsidP="00443E84">
      <w:pPr>
        <w:spacing w:line="276" w:lineRule="auto"/>
        <w:ind w:firstLine="708"/>
        <w:jc w:val="both"/>
        <w:rPr>
          <w:lang w:eastAsia="ru-RU"/>
        </w:rPr>
      </w:pPr>
      <w:r>
        <w:rPr>
          <w:lang w:eastAsia="ru-RU"/>
        </w:rPr>
        <w:t>Крім цього було заплановано 223,0 тис.грн. та в повному обсязі профінансовано співфінансування капітального ремонту Дунаєвецької ЗОШ І-ІІІст. №3 (утеплення фасадів та горищного перекриття).</w:t>
      </w:r>
    </w:p>
    <w:p w:rsidR="001F2926" w:rsidRPr="00092ACF" w:rsidRDefault="001F2926" w:rsidP="005362EC">
      <w:pPr>
        <w:spacing w:line="276" w:lineRule="auto"/>
        <w:ind w:firstLine="708"/>
        <w:jc w:val="both"/>
        <w:rPr>
          <w:b/>
          <w:bCs/>
          <w:i/>
          <w:iCs/>
          <w:lang w:eastAsia="ru-RU"/>
        </w:rPr>
      </w:pPr>
    </w:p>
    <w:p w:rsidR="001F2926" w:rsidRPr="00092ACF" w:rsidRDefault="001F2926" w:rsidP="00C65B9C">
      <w:pPr>
        <w:pStyle w:val="af"/>
        <w:tabs>
          <w:tab w:val="num" w:pos="567"/>
        </w:tabs>
        <w:spacing w:line="276" w:lineRule="auto"/>
        <w:ind w:left="0"/>
        <w:jc w:val="both"/>
        <w:rPr>
          <w:rFonts w:ascii="Times New Roman CYR" w:hAnsi="Times New Roman CYR" w:cs="Times New Roman CYR"/>
          <w:lang w:val="uk-UA"/>
        </w:rPr>
      </w:pPr>
      <w:r w:rsidRPr="00092ACF">
        <w:rPr>
          <w:b/>
          <w:lang w:val="uk-UA"/>
        </w:rPr>
        <w:lastRenderedPageBreak/>
        <w:tab/>
      </w:r>
      <w:r w:rsidRPr="00092ACF">
        <w:rPr>
          <w:lang w:val="uk-UA"/>
        </w:rPr>
        <w:t>Видатки по</w:t>
      </w:r>
      <w:r w:rsidRPr="00092ACF">
        <w:rPr>
          <w:b/>
          <w:lang w:val="uk-UA"/>
        </w:rPr>
        <w:t xml:space="preserve"> КПКВКМБ 7362 </w:t>
      </w:r>
      <w:r w:rsidRPr="00092ACF">
        <w:rPr>
          <w:lang w:val="uk-UA"/>
        </w:rPr>
        <w:t xml:space="preserve">«Виконання інвестиційних проектів в рамках формування інфраструктури ОТГ» здійснені за рахунок </w:t>
      </w:r>
      <w:r w:rsidRPr="00092ACF">
        <w:rPr>
          <w:rFonts w:ascii="Times New Roman CYR" w:hAnsi="Times New Roman CYR" w:cs="Times New Roman CYR"/>
          <w:bCs/>
          <w:lang w:val="uk-UA"/>
        </w:rPr>
        <w:t>субвенції з державного бюджету місцевим бюджетам на формування інфраструктури ОТГ:</w:t>
      </w:r>
      <w:r w:rsidRPr="00092ACF">
        <w:rPr>
          <w:rFonts w:ascii="Times New Roman CYR" w:hAnsi="Times New Roman CYR" w:cs="Times New Roman CYR"/>
          <w:lang w:val="uk-UA"/>
        </w:rPr>
        <w:t xml:space="preserve"> </w:t>
      </w:r>
      <w:r w:rsidRPr="00092ACF">
        <w:rPr>
          <w:lang w:val="uk-UA"/>
        </w:rPr>
        <w:t>розпорядженням Кабінету Міністрів України від 24.04.2019р. №280-р «Про затвердження розподілу обсягу субвенції з державного бюджету місцевим бюджетам на формування інфраструктури об’єднаних територіальних громад у 2019 році»</w:t>
      </w:r>
      <w:r w:rsidRPr="00092ACF">
        <w:rPr>
          <w:rFonts w:ascii="Times New Roman CYR" w:hAnsi="Times New Roman CYR" w:cs="Times New Roman CYR"/>
          <w:lang w:val="uk-UA"/>
        </w:rPr>
        <w:t xml:space="preserve"> бюджету Дунаєвецької міської громади передбачено 8 861,8 тис.грн. субвенції. </w:t>
      </w:r>
    </w:p>
    <w:p w:rsidR="001F2926" w:rsidRPr="00092ACF" w:rsidRDefault="001F2926" w:rsidP="00C65B9C">
      <w:pPr>
        <w:pStyle w:val="af"/>
        <w:tabs>
          <w:tab w:val="num" w:pos="567"/>
        </w:tabs>
        <w:spacing w:line="276" w:lineRule="auto"/>
        <w:ind w:left="0"/>
        <w:jc w:val="both"/>
        <w:rPr>
          <w:lang w:val="uk-UA"/>
        </w:rPr>
      </w:pPr>
      <w:r w:rsidRPr="00092ACF">
        <w:rPr>
          <w:rFonts w:ascii="Times New Roman CYR" w:hAnsi="Times New Roman CYR" w:cs="Times New Roman CYR"/>
          <w:lang w:val="uk-UA"/>
        </w:rPr>
        <w:tab/>
        <w:t xml:space="preserve"> </w:t>
      </w:r>
      <w:r w:rsidRPr="00092ACF">
        <w:rPr>
          <w:lang w:val="uk-UA"/>
        </w:rPr>
        <w:t>За рахунок зазначеної субвенції на загальну суму 8 859,4 тис.грн. профінансовані наступні проекти  (видатки спеціального фонду бюджету розвитку  КПКВКМБ 0117362 та 1017362):</w:t>
      </w:r>
    </w:p>
    <w:p w:rsidR="0043591F" w:rsidRPr="0043591F" w:rsidRDefault="001F2926" w:rsidP="00BE788F">
      <w:pPr>
        <w:pStyle w:val="af"/>
        <w:numPr>
          <w:ilvl w:val="0"/>
          <w:numId w:val="3"/>
        </w:numPr>
        <w:tabs>
          <w:tab w:val="clear" w:pos="1710"/>
          <w:tab w:val="num" w:pos="851"/>
        </w:tabs>
        <w:spacing w:after="200" w:line="276" w:lineRule="auto"/>
        <w:ind w:left="851" w:hanging="284"/>
        <w:contextualSpacing/>
        <w:jc w:val="both"/>
      </w:pPr>
      <w:r w:rsidRPr="0043591F">
        <w:rPr>
          <w:lang w:val="uk-UA"/>
        </w:rPr>
        <w:t>«</w:t>
      </w:r>
      <w:r w:rsidRPr="00092ACF">
        <w:t>Капітальний ремонт будинку культури, с.Чаньків Дунаєвецького району</w:t>
      </w:r>
      <w:r w:rsidRPr="0043591F">
        <w:rPr>
          <w:lang w:val="uk-UA"/>
        </w:rPr>
        <w:t xml:space="preserve">» - 5 020,5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43591F">
        <w:rPr>
          <w:lang w:val="uk-UA"/>
        </w:rPr>
        <w:t>«</w:t>
      </w:r>
      <w:r w:rsidRPr="00092ACF">
        <w:t>Капітальний ремонт будинку культури в с.Голозубинці Дунаєвецького району</w:t>
      </w:r>
      <w:r w:rsidR="0043591F">
        <w:rPr>
          <w:lang w:val="uk-UA"/>
        </w:rPr>
        <w:t xml:space="preserve">» - 2 463,9 тис.грн. </w:t>
      </w:r>
    </w:p>
    <w:p w:rsidR="0043591F" w:rsidRDefault="001F2926" w:rsidP="00BE788F">
      <w:pPr>
        <w:pStyle w:val="af"/>
        <w:numPr>
          <w:ilvl w:val="0"/>
          <w:numId w:val="3"/>
        </w:numPr>
        <w:tabs>
          <w:tab w:val="clear" w:pos="1710"/>
          <w:tab w:val="num" w:pos="851"/>
        </w:tabs>
        <w:spacing w:after="200" w:line="276" w:lineRule="auto"/>
        <w:ind w:left="851" w:hanging="284"/>
        <w:contextualSpacing/>
        <w:jc w:val="both"/>
        <w:rPr>
          <w:lang w:val="uk-UA"/>
        </w:rPr>
      </w:pPr>
      <w:r w:rsidRPr="0043591F">
        <w:rPr>
          <w:lang w:val="uk-UA"/>
        </w:rPr>
        <w:t xml:space="preserve">«Розроблення містобудівної документації (стратегічно-екологічної оцінки) по населених пунктах Дунаєвецької обєднаної територіальної громади» - 418 тис.грн. </w:t>
      </w:r>
    </w:p>
    <w:p w:rsidR="0043591F" w:rsidRPr="0043591F" w:rsidRDefault="001F2926" w:rsidP="0043591F">
      <w:pPr>
        <w:pStyle w:val="af"/>
        <w:numPr>
          <w:ilvl w:val="0"/>
          <w:numId w:val="3"/>
        </w:numPr>
        <w:tabs>
          <w:tab w:val="clear" w:pos="1710"/>
          <w:tab w:val="num" w:pos="851"/>
        </w:tabs>
        <w:spacing w:after="200" w:line="276" w:lineRule="auto"/>
        <w:ind w:left="851" w:hanging="284"/>
        <w:contextualSpacing/>
        <w:jc w:val="both"/>
        <w:rPr>
          <w:lang w:val="uk-UA"/>
        </w:rPr>
      </w:pPr>
      <w:r w:rsidRPr="0043591F">
        <w:rPr>
          <w:lang w:val="uk-UA"/>
        </w:rPr>
        <w:t xml:space="preserve">«Капітальний ремонт вуличного освітлення по вул.Братів Чорненьких, вул.Братів Байдусів, вул.Братів Вітряних, вул.Молодіжній в с.Сокілець Дунаєвецького району» - 207,8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092ACF">
        <w:rPr>
          <w:lang w:val="uk-UA"/>
        </w:rPr>
        <w:t>«</w:t>
      </w:r>
      <w:r w:rsidRPr="00092ACF">
        <w:t>Капітальний ремонт вуличного освітлення в с.Панасівка Дунаєвецького району</w:t>
      </w:r>
      <w:r w:rsidRPr="00092ACF">
        <w:rPr>
          <w:lang w:val="uk-UA"/>
        </w:rPr>
        <w:t xml:space="preserve">» - 225,3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092ACF">
        <w:rPr>
          <w:lang w:val="uk-UA"/>
        </w:rPr>
        <w:t>«</w:t>
      </w:r>
      <w:r w:rsidRPr="00092ACF">
        <w:t>Капітальний ремонт вуличного освітлення по вул.Центральній, пров.Скіфському в с.Городиська Дунаєвецького району</w:t>
      </w:r>
      <w:r w:rsidRPr="00092ACF">
        <w:rPr>
          <w:lang w:val="uk-UA"/>
        </w:rPr>
        <w:t xml:space="preserve">» - 101,3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092ACF">
        <w:rPr>
          <w:lang w:val="uk-UA"/>
        </w:rPr>
        <w:t>«</w:t>
      </w:r>
      <w:r w:rsidRPr="00092ACF">
        <w:t>Капітальний ремонт вуличного освітлення по вул.Гагаріна,пров.Партизанському, в с.Катеринівка Дунаєвецького району</w:t>
      </w:r>
      <w:r w:rsidRPr="00092ACF">
        <w:rPr>
          <w:lang w:val="uk-UA"/>
        </w:rPr>
        <w:t xml:space="preserve">» - 164,4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rPr>
          <w:lang w:val="uk-UA"/>
        </w:rPr>
      </w:pPr>
      <w:r w:rsidRPr="00092ACF">
        <w:rPr>
          <w:lang w:val="uk-UA"/>
        </w:rPr>
        <w:t xml:space="preserve">«Закупівля комплектувальних виробів (контейнерів для збору твердих побутових відходів) для комунального підприємства Дунаєвецької міської ради "Благоустрій Дунаєвеччини" – 94,2 тис.грн. </w:t>
      </w:r>
    </w:p>
    <w:p w:rsidR="0043591F" w:rsidRDefault="001F2926" w:rsidP="00AA3F1F">
      <w:pPr>
        <w:pStyle w:val="af"/>
        <w:numPr>
          <w:ilvl w:val="0"/>
          <w:numId w:val="3"/>
        </w:numPr>
        <w:tabs>
          <w:tab w:val="clear" w:pos="1710"/>
          <w:tab w:val="num" w:pos="851"/>
        </w:tabs>
        <w:spacing w:after="200" w:line="276" w:lineRule="auto"/>
        <w:ind w:left="0" w:firstLine="567"/>
        <w:contextualSpacing/>
        <w:jc w:val="both"/>
        <w:rPr>
          <w:lang w:val="uk-UA"/>
        </w:rPr>
      </w:pPr>
      <w:r w:rsidRPr="0043591F">
        <w:rPr>
          <w:lang w:val="uk-UA"/>
        </w:rPr>
        <w:t>«Закупівля транспортних засобів спеціального призначення (мінітрактора з снігоочисним обладнанням) для комунального підприємства Дунаєвецької міської ради «Благоустрій Дунаєвеччини» - 164</w:t>
      </w:r>
      <w:r w:rsidR="00B42E87" w:rsidRPr="0043591F">
        <w:rPr>
          <w:lang w:val="uk-UA"/>
        </w:rPr>
        <w:t>,0</w:t>
      </w:r>
      <w:r w:rsidR="0043591F">
        <w:rPr>
          <w:lang w:val="uk-UA"/>
        </w:rPr>
        <w:t xml:space="preserve"> тис.грн. </w:t>
      </w:r>
    </w:p>
    <w:p w:rsidR="001F2926" w:rsidRPr="0043591F" w:rsidRDefault="001F2926" w:rsidP="0043591F">
      <w:pPr>
        <w:pStyle w:val="af"/>
        <w:spacing w:after="200" w:line="276" w:lineRule="auto"/>
        <w:ind w:left="567"/>
        <w:contextualSpacing/>
        <w:jc w:val="both"/>
        <w:rPr>
          <w:lang w:val="uk-UA"/>
        </w:rPr>
      </w:pPr>
      <w:r w:rsidRPr="0043591F">
        <w:rPr>
          <w:lang w:val="uk-UA"/>
        </w:rPr>
        <w:t>Економію коштів в сумі 2,4 тис.грн. (2 445грн. 59коп.) повернено в державний бюджет.</w:t>
      </w:r>
    </w:p>
    <w:p w:rsidR="001F2926" w:rsidRPr="00092ACF" w:rsidRDefault="001F2926" w:rsidP="009B2BC7">
      <w:pPr>
        <w:spacing w:line="276" w:lineRule="auto"/>
        <w:ind w:firstLine="567"/>
        <w:jc w:val="both"/>
      </w:pPr>
      <w:r w:rsidRPr="00092ACF">
        <w:rPr>
          <w:lang w:eastAsia="ru-RU"/>
        </w:rPr>
        <w:t xml:space="preserve">Видатки по </w:t>
      </w:r>
      <w:r w:rsidRPr="00092ACF">
        <w:rPr>
          <w:b/>
          <w:bCs/>
          <w:lang w:eastAsia="ru-RU"/>
        </w:rPr>
        <w:t xml:space="preserve">КПКВМБ 7363 </w:t>
      </w:r>
      <w:r w:rsidRPr="00092ACF">
        <w:rPr>
          <w:lang w:eastAsia="ru-RU"/>
        </w:rPr>
        <w:t>«Виконання інвестиційних проектів в рамках здійснення заходів щодо соціально-економічного розвитку окремих територій»</w:t>
      </w:r>
      <w:r w:rsidRPr="00092ACF">
        <w:t xml:space="preserve"> здійснювалися за рахунок залишку коштів субвенції, який утворився в міському бюджеті станом на 01.01.2019 року, та коштів субвенції, виділеної з державного бюджету у 2019 році.</w:t>
      </w:r>
    </w:p>
    <w:p w:rsidR="001F2926" w:rsidRPr="00092ACF" w:rsidRDefault="001F2926" w:rsidP="009B2BC7">
      <w:pPr>
        <w:spacing w:line="276" w:lineRule="auto"/>
        <w:ind w:firstLine="567"/>
        <w:jc w:val="both"/>
      </w:pPr>
      <w:r w:rsidRPr="00092ACF">
        <w:rPr>
          <w:u w:val="single"/>
        </w:rPr>
        <w:t xml:space="preserve">Залишок коштів субвенції, який утворився станом на 01.01.2019 року: </w:t>
      </w:r>
      <w:r w:rsidRPr="00092ACF">
        <w:t>Рішенням сесії міської ради від 22.02.2019р. №42-50/2019р «Про внесення змін до міського бюджету на 2019 рік» розподілено зазначений залишок в сумі 3 630,3 тис.грн.,  касові видатки склали 3 590,5 тис.грн., економію коштів в сумі 39,8 тис.грн. (39 828грн. 12коп.) повернено до державного бюджету. В тому числі по об’єктах:</w:t>
      </w:r>
    </w:p>
    <w:p w:rsidR="001F2926" w:rsidRPr="00092ACF" w:rsidRDefault="001F2926" w:rsidP="00973952">
      <w:pPr>
        <w:pStyle w:val="af"/>
        <w:numPr>
          <w:ilvl w:val="0"/>
          <w:numId w:val="13"/>
        </w:numPr>
        <w:spacing w:line="276" w:lineRule="auto"/>
        <w:ind w:left="0" w:firstLine="567"/>
        <w:jc w:val="both"/>
        <w:rPr>
          <w:lang w:val="uk-UA"/>
        </w:rPr>
      </w:pPr>
      <w:r w:rsidRPr="00092ACF">
        <w:rPr>
          <w:lang w:val="uk-UA"/>
        </w:rPr>
        <w:t xml:space="preserve">«Капітальний ремонт тротуару по вул.Могилівській в м. Дунаївці Хмельницької області»: план – 154,9 тис.грн., касові видатки – 115,3 тис.грн., залишок – 39,5 тис.грн. </w:t>
      </w:r>
    </w:p>
    <w:p w:rsidR="001F2926" w:rsidRPr="00092ACF" w:rsidRDefault="001F2926" w:rsidP="00973952">
      <w:pPr>
        <w:pStyle w:val="af"/>
        <w:numPr>
          <w:ilvl w:val="0"/>
          <w:numId w:val="13"/>
        </w:numPr>
        <w:tabs>
          <w:tab w:val="left" w:pos="567"/>
        </w:tabs>
        <w:spacing w:line="276" w:lineRule="auto"/>
        <w:ind w:left="0" w:firstLine="567"/>
        <w:jc w:val="both"/>
        <w:rPr>
          <w:lang w:val="uk-UA"/>
        </w:rPr>
      </w:pPr>
      <w:r w:rsidRPr="00092ACF">
        <w:rPr>
          <w:lang w:val="uk-UA"/>
        </w:rPr>
        <w:lastRenderedPageBreak/>
        <w:t xml:space="preserve">«Капітальний ремонт вуличного освітлення по вул.Нова, вул.Тимірязєва, вул.Зелена, вул.Комарова, вул.Подільська, вул.Червона, вул.Відродження, вул.Молодіжна в м. Дунаївці Хмельницької обл.».: план – 338,5 тис.грн., касові видатки – 338,2 тис.грн., залишок – 0,3 тис.грн. </w:t>
      </w:r>
    </w:p>
    <w:p w:rsidR="001F2926" w:rsidRPr="00973952" w:rsidRDefault="001F2926" w:rsidP="00973952">
      <w:pPr>
        <w:pStyle w:val="af"/>
        <w:numPr>
          <w:ilvl w:val="0"/>
          <w:numId w:val="44"/>
        </w:numPr>
        <w:tabs>
          <w:tab w:val="left" w:pos="284"/>
        </w:tabs>
        <w:spacing w:after="200" w:line="276" w:lineRule="auto"/>
        <w:ind w:left="0" w:firstLine="567"/>
        <w:contextualSpacing/>
        <w:jc w:val="both"/>
        <w:rPr>
          <w:lang w:val="uk-UA"/>
        </w:rPr>
      </w:pPr>
      <w:r w:rsidRPr="00973952">
        <w:rPr>
          <w:lang w:val="uk-UA"/>
        </w:rPr>
        <w:t xml:space="preserve">«Капітальний ремонт будівлі Залісецького НВК «ЗОШ </w:t>
      </w:r>
      <w:r w:rsidRPr="00092ACF">
        <w:t>I</w:t>
      </w:r>
      <w:r w:rsidRPr="00973952">
        <w:rPr>
          <w:lang w:val="uk-UA"/>
        </w:rPr>
        <w:t>—</w:t>
      </w:r>
      <w:r w:rsidRPr="00092ACF">
        <w:t>II</w:t>
      </w:r>
      <w:r w:rsidRPr="00973952">
        <w:rPr>
          <w:lang w:val="uk-UA"/>
        </w:rPr>
        <w:t xml:space="preserve">  ступенів, ДНЗ» в с. Залісці Дунаївецького району Хмельницької області»: план – 1</w:t>
      </w:r>
      <w:r w:rsidR="00B42E87" w:rsidRPr="00973952">
        <w:rPr>
          <w:lang w:val="uk-UA"/>
        </w:rPr>
        <w:t> </w:t>
      </w:r>
      <w:r w:rsidRPr="00973952">
        <w:rPr>
          <w:lang w:val="uk-UA"/>
        </w:rPr>
        <w:t>367</w:t>
      </w:r>
      <w:r w:rsidR="00B42E87" w:rsidRPr="00973952">
        <w:rPr>
          <w:lang w:val="uk-UA"/>
        </w:rPr>
        <w:t>,0</w:t>
      </w:r>
      <w:r w:rsidRPr="00973952">
        <w:rPr>
          <w:lang w:val="uk-UA"/>
        </w:rPr>
        <w:t xml:space="preserve"> тис.грн., касові видатки – 1367</w:t>
      </w:r>
      <w:r w:rsidR="00B42E87" w:rsidRPr="00973952">
        <w:rPr>
          <w:lang w:val="uk-UA"/>
        </w:rPr>
        <w:t>,0</w:t>
      </w:r>
      <w:r w:rsidRPr="00973952">
        <w:rPr>
          <w:lang w:val="uk-UA"/>
        </w:rPr>
        <w:t xml:space="preserve"> тис.грн., залишку немає «Капітальний ремонт будівлі Чаньківського ДНЗ «Сонечко» в с. Чаньків Дунаївецького району Хмельницької області»: план – 469,9 тис.грн., касові видатки – 469,9 тис.грн., залишку немає </w:t>
      </w:r>
    </w:p>
    <w:p w:rsidR="00973952" w:rsidRDefault="001F2926" w:rsidP="00EF01B4">
      <w:pPr>
        <w:pStyle w:val="af"/>
        <w:numPr>
          <w:ilvl w:val="0"/>
          <w:numId w:val="44"/>
        </w:numPr>
        <w:tabs>
          <w:tab w:val="left" w:pos="284"/>
          <w:tab w:val="left" w:pos="567"/>
        </w:tabs>
        <w:spacing w:after="200" w:line="276" w:lineRule="auto"/>
        <w:ind w:left="0" w:firstLine="567"/>
        <w:contextualSpacing/>
        <w:jc w:val="both"/>
        <w:rPr>
          <w:lang w:val="uk-UA"/>
        </w:rPr>
      </w:pPr>
      <w:r w:rsidRPr="00092ACF">
        <w:rPr>
          <w:lang w:val="uk-UA"/>
        </w:rPr>
        <w:t>«Капітальний ремонт покриття вулиці Ватутіна в м. Дунаївці Хмельницької області»: план – 1</w:t>
      </w:r>
      <w:r w:rsidR="00B42E87" w:rsidRPr="00092ACF">
        <w:rPr>
          <w:lang w:val="uk-UA"/>
        </w:rPr>
        <w:t xml:space="preserve"> </w:t>
      </w:r>
      <w:r w:rsidRPr="00092ACF">
        <w:rPr>
          <w:lang w:val="uk-UA"/>
        </w:rPr>
        <w:t>300</w:t>
      </w:r>
      <w:r w:rsidR="00B42E87" w:rsidRPr="00092ACF">
        <w:rPr>
          <w:lang w:val="uk-UA"/>
        </w:rPr>
        <w:t>,0</w:t>
      </w:r>
      <w:r w:rsidRPr="00092ACF">
        <w:rPr>
          <w:lang w:val="uk-UA"/>
        </w:rPr>
        <w:t xml:space="preserve"> тис.грн., касові видатки – 1</w:t>
      </w:r>
      <w:r w:rsidR="00B42E87" w:rsidRPr="00092ACF">
        <w:rPr>
          <w:lang w:val="uk-UA"/>
        </w:rPr>
        <w:t> </w:t>
      </w:r>
      <w:r w:rsidRPr="00092ACF">
        <w:rPr>
          <w:lang w:val="uk-UA"/>
        </w:rPr>
        <w:t>300</w:t>
      </w:r>
      <w:r w:rsidR="00B42E87" w:rsidRPr="00092ACF">
        <w:rPr>
          <w:lang w:val="uk-UA"/>
        </w:rPr>
        <w:t>,0</w:t>
      </w:r>
      <w:r w:rsidR="00973952">
        <w:rPr>
          <w:lang w:val="uk-UA"/>
        </w:rPr>
        <w:t xml:space="preserve"> тис.грн., залишку немає .</w:t>
      </w:r>
    </w:p>
    <w:p w:rsidR="00973952" w:rsidRPr="00973952" w:rsidRDefault="00973952" w:rsidP="00973952">
      <w:pPr>
        <w:pStyle w:val="af"/>
        <w:tabs>
          <w:tab w:val="left" w:pos="284"/>
          <w:tab w:val="left" w:pos="567"/>
        </w:tabs>
        <w:spacing w:after="200" w:line="276" w:lineRule="auto"/>
        <w:ind w:left="567"/>
        <w:contextualSpacing/>
        <w:jc w:val="both"/>
        <w:rPr>
          <w:lang w:val="uk-UA"/>
        </w:rPr>
      </w:pPr>
    </w:p>
    <w:p w:rsidR="001F2926" w:rsidRPr="00973952" w:rsidRDefault="001F2926" w:rsidP="00973952">
      <w:pPr>
        <w:pStyle w:val="af"/>
        <w:tabs>
          <w:tab w:val="left" w:pos="-142"/>
          <w:tab w:val="left" w:pos="0"/>
        </w:tabs>
        <w:spacing w:after="200" w:line="276" w:lineRule="auto"/>
        <w:ind w:left="0" w:firstLine="567"/>
        <w:contextualSpacing/>
        <w:jc w:val="both"/>
        <w:rPr>
          <w:lang w:val="uk-UA"/>
        </w:rPr>
      </w:pPr>
      <w:r w:rsidRPr="00973952">
        <w:rPr>
          <w:bCs/>
          <w:lang w:val="uk-UA"/>
        </w:rPr>
        <w:tab/>
      </w:r>
      <w:r w:rsidRPr="00973952">
        <w:rPr>
          <w:bCs/>
          <w:u w:val="single"/>
          <w:lang w:val="uk-UA"/>
        </w:rPr>
        <w:t>Кошти, виділені у 2019 році:</w:t>
      </w:r>
      <w:r w:rsidRPr="00973952">
        <w:rPr>
          <w:bCs/>
          <w:lang w:val="uk-UA"/>
        </w:rPr>
        <w:t xml:space="preserve"> Відповідно до розпоряджень Кабінету Міністрів України від 05.06.2019р. № 365-р та від 10.07.2019р. №500-р (</w:t>
      </w:r>
      <w:r w:rsidRPr="00973952">
        <w:rPr>
          <w:lang w:val="uk-UA"/>
        </w:rPr>
        <w:t>враховуючи розпорядження Кабінету Міністрів України від 04.12.2019р. №1192-р «Про внесення змін у додатки 1 і 2 до розпорядження Кабінету Міністрів України від 10 липня 2019 р. № 500») :</w:t>
      </w:r>
      <w:r w:rsidRPr="00973952">
        <w:rPr>
          <w:bCs/>
          <w:shd w:val="clear" w:color="auto" w:fill="FFFFFF"/>
          <w:lang w:val="uk-UA"/>
        </w:rPr>
        <w:t xml:space="preserve">затверджено перелік </w:t>
      </w:r>
      <w:r w:rsidRPr="00973952">
        <w:rPr>
          <w:lang w:val="uk-UA"/>
        </w:rPr>
        <w:t>об’єктів (заходів), що фінансуються у 2019 році за рахунок субвенції з державного бюджету на здійснення заходів щодо соціально-економічного розвитку окремих територій - Дунаєвецькій міській раді передбачено 4</w:t>
      </w:r>
      <w:r w:rsidRPr="00092ACF">
        <w:t> </w:t>
      </w:r>
      <w:r w:rsidRPr="00973952">
        <w:rPr>
          <w:lang w:val="uk-UA"/>
        </w:rPr>
        <w:t xml:space="preserve">157,9 тис.грн. даного трансферту. </w:t>
      </w:r>
    </w:p>
    <w:p w:rsidR="001F2926" w:rsidRPr="00092ACF" w:rsidRDefault="001F2926" w:rsidP="00EF01B4">
      <w:pPr>
        <w:spacing w:line="276" w:lineRule="auto"/>
        <w:ind w:firstLine="567"/>
        <w:jc w:val="both"/>
      </w:pPr>
      <w:r w:rsidRPr="00092ACF">
        <w:t>Видатки заплановані по спеціальному фонду міського бюджету (КПКВКМБ 0117363 та 0617363) згідно цільового призначення субвенції. Використано в 2019 році 3 937,6 тис.грн., залишок на 01.01.2020р – 220,3 тис.грн., в тому числі по проектах:</w:t>
      </w:r>
    </w:p>
    <w:p w:rsidR="00973952" w:rsidRDefault="001F2926" w:rsidP="00EF01B4">
      <w:pPr>
        <w:pStyle w:val="af"/>
        <w:numPr>
          <w:ilvl w:val="0"/>
          <w:numId w:val="44"/>
        </w:numPr>
        <w:tabs>
          <w:tab w:val="left" w:pos="284"/>
        </w:tabs>
        <w:spacing w:after="200" w:line="276" w:lineRule="auto"/>
        <w:ind w:left="567" w:hanging="283"/>
        <w:contextualSpacing/>
        <w:jc w:val="both"/>
        <w:rPr>
          <w:lang w:val="uk-UA"/>
        </w:rPr>
      </w:pPr>
      <w:r w:rsidRPr="00973952">
        <w:rPr>
          <w:lang w:val="uk-UA"/>
        </w:rPr>
        <w:t xml:space="preserve">«Реконструкція очисних споруд та напірного колектора м.Дунаївці Хмельницької області (ІІ черга – напірний колектор, піскоуловлювачі, каналізаційна насосна станція) (коригування)»: план – 2 000 тис.грн., касові видатки – 2 000 тис.грн., залишку немає </w:t>
      </w:r>
    </w:p>
    <w:p w:rsidR="001F2926" w:rsidRPr="00973952" w:rsidRDefault="001F2926" w:rsidP="00EF01B4">
      <w:pPr>
        <w:pStyle w:val="af"/>
        <w:numPr>
          <w:ilvl w:val="0"/>
          <w:numId w:val="44"/>
        </w:numPr>
        <w:tabs>
          <w:tab w:val="left" w:pos="284"/>
        </w:tabs>
        <w:spacing w:after="200" w:line="276" w:lineRule="auto"/>
        <w:ind w:left="567" w:hanging="283"/>
        <w:contextualSpacing/>
        <w:jc w:val="both"/>
        <w:rPr>
          <w:lang w:val="uk-UA"/>
        </w:rPr>
      </w:pPr>
      <w:r w:rsidRPr="00973952">
        <w:rPr>
          <w:lang w:val="uk-UA"/>
        </w:rPr>
        <w:t xml:space="preserve"> «Капітальний ремонт будівлі Залісецького НВК «ЗОШ І-ІІ ступенів, ДНЗ», с.Залісці Дунаєвецького району Хмельницької області»: план </w:t>
      </w:r>
      <w:r w:rsidR="00B42E87" w:rsidRPr="00973952">
        <w:rPr>
          <w:lang w:val="uk-UA"/>
        </w:rPr>
        <w:t>–</w:t>
      </w:r>
      <w:r w:rsidRPr="00973952">
        <w:rPr>
          <w:lang w:val="uk-UA"/>
        </w:rPr>
        <w:t xml:space="preserve"> 130</w:t>
      </w:r>
      <w:r w:rsidR="00B42E87" w:rsidRPr="00973952">
        <w:rPr>
          <w:lang w:val="uk-UA"/>
        </w:rPr>
        <w:t>,0</w:t>
      </w:r>
      <w:r w:rsidRPr="00973952">
        <w:rPr>
          <w:lang w:val="uk-UA"/>
        </w:rPr>
        <w:t xml:space="preserve"> тис.грн., касові видатки – 112,5 тис.грн., залишок – 17,5 тис.грн. </w:t>
      </w:r>
    </w:p>
    <w:p w:rsidR="001F2926" w:rsidRPr="00092ACF" w:rsidRDefault="001F2926" w:rsidP="003E324A">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 «Капітальний ремонт будівлі Чаньківського ДНЗ «Сонечко» в с.ЧаньківДунаєвецького району Хмельницької області»: план - 133 тис.грн., касові видатки – 114,3 тис.грн., залишок – 18,7 тис.грн. </w:t>
      </w:r>
    </w:p>
    <w:p w:rsidR="001F2926" w:rsidRPr="00092ACF" w:rsidRDefault="001F2926" w:rsidP="003E324A">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«Капітальний ремонт покриття вулиці Ватутіна в м.Дунаївці Хмельницької області (коригування)»: план - 193,9 тис.грн., касові видатки – 193,9 тис.грн., залишку немає </w:t>
      </w:r>
    </w:p>
    <w:p w:rsidR="001F2926" w:rsidRPr="00092ACF" w:rsidRDefault="001F2926" w:rsidP="003E324A">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«Капітальний ремонт будівлі Зеленченської ЗОШ І-ІІІ ступеня по вулиці Центральна,37 Дунаєвецького району Хмельницької області»: план - 891,3 тис.грн., касові видатки – 736,5 тис.грн., залишок – 154,8 тис.грн. </w:t>
      </w:r>
    </w:p>
    <w:p w:rsidR="001F2926" w:rsidRPr="00092ACF" w:rsidRDefault="001F2926" w:rsidP="00AA3F1F">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«Капітальний ремонт будівлі Нестеровецької ЗОШ І-ІІІ ступеня по вул..Центральна, 26 Дунаєвецького району Хмельницької області»: план - 809,7 тис.грн., касові видатки – 780,4 тис.грн., залишок – 29,3 тис.грн. </w:t>
      </w:r>
    </w:p>
    <w:p w:rsidR="001F2926" w:rsidRPr="00092ACF" w:rsidRDefault="001F2926" w:rsidP="00A5077B">
      <w:pPr>
        <w:spacing w:line="276" w:lineRule="auto"/>
        <w:ind w:firstLine="708"/>
        <w:jc w:val="both"/>
      </w:pPr>
      <w:r w:rsidRPr="00092ACF">
        <w:rPr>
          <w:lang w:eastAsia="ru-RU"/>
        </w:rPr>
        <w:lastRenderedPageBreak/>
        <w:t xml:space="preserve">По </w:t>
      </w:r>
      <w:r w:rsidRPr="00092ACF">
        <w:rPr>
          <w:b/>
          <w:bCs/>
          <w:lang w:eastAsia="ru-RU"/>
        </w:rPr>
        <w:t>КПКВМБ 7367</w:t>
      </w:r>
      <w:r w:rsidRPr="00092ACF">
        <w:rPr>
          <w:lang w:eastAsia="ru-RU"/>
        </w:rPr>
        <w:t xml:space="preserve"> «Виконання інвестиційних проектів в рамках реалізації заходів, спрямованих на розвиток системи охорони здоров`я у сільській місцевості»</w:t>
      </w:r>
      <w:r w:rsidRPr="00092ACF">
        <w:t xml:space="preserve"> заплановано 601,9 тис.грн. видатків, в тому числі:</w:t>
      </w:r>
    </w:p>
    <w:p w:rsidR="001F2926" w:rsidRPr="00092ACF" w:rsidRDefault="001F2926" w:rsidP="0081109D">
      <w:pPr>
        <w:numPr>
          <w:ilvl w:val="0"/>
          <w:numId w:val="31"/>
        </w:numPr>
        <w:spacing w:line="276" w:lineRule="auto"/>
        <w:ind w:left="0" w:firstLine="567"/>
        <w:jc w:val="both"/>
        <w:rPr>
          <w:lang w:eastAsia="ru-RU"/>
        </w:rPr>
      </w:pPr>
      <w:r w:rsidRPr="00092ACF">
        <w:rPr>
          <w:lang w:eastAsia="ru-RU"/>
        </w:rPr>
        <w:t>співфінансування проекту будівництва Рахнівської амбулаторії загальної практики сімейної медицини по вул.Шкільній - 488 тис.грн.</w:t>
      </w:r>
    </w:p>
    <w:p w:rsidR="001F2926" w:rsidRPr="00092ACF" w:rsidRDefault="001F2926" w:rsidP="0081109D">
      <w:pPr>
        <w:numPr>
          <w:ilvl w:val="0"/>
          <w:numId w:val="31"/>
        </w:numPr>
        <w:spacing w:line="276" w:lineRule="auto"/>
        <w:ind w:left="0" w:firstLine="567"/>
        <w:jc w:val="both"/>
        <w:rPr>
          <w:lang w:eastAsia="ru-RU"/>
        </w:rPr>
      </w:pPr>
      <w:r w:rsidRPr="00092ACF">
        <w:rPr>
          <w:lang w:eastAsia="ru-RU"/>
        </w:rPr>
        <w:t>дофінансування Рахнівської амбулаторії загальної практики сімейної медицини для забезпечення медичним обладнанням, меблями та інтернет-зв’язком – 102,9 тис.грн.</w:t>
      </w:r>
    </w:p>
    <w:p w:rsidR="001F2926" w:rsidRPr="00092ACF" w:rsidRDefault="001F2926" w:rsidP="00973952">
      <w:pPr>
        <w:spacing w:line="276" w:lineRule="auto"/>
        <w:ind w:firstLine="567"/>
        <w:jc w:val="both"/>
        <w:rPr>
          <w:lang w:eastAsia="ru-RU"/>
        </w:rPr>
      </w:pPr>
      <w:r w:rsidRPr="00092ACF">
        <w:rPr>
          <w:lang w:eastAsia="ru-RU"/>
        </w:rPr>
        <w:t>Касові видатки в сумі 487,9 тис.грн. здійснені лише щодо співфінансування. Потреби в фінансуванні медобладнання, меблів та інтернет-зв’язку не було в зв’язку з тим,  що в 2019 році проект не був завершений.</w:t>
      </w:r>
    </w:p>
    <w:p w:rsidR="001F2926" w:rsidRPr="00092ACF" w:rsidRDefault="001F2926" w:rsidP="00A5077B">
      <w:pPr>
        <w:spacing w:line="276" w:lineRule="auto"/>
        <w:ind w:left="567"/>
        <w:jc w:val="both"/>
        <w:rPr>
          <w:lang w:eastAsia="ru-RU"/>
        </w:rPr>
      </w:pPr>
    </w:p>
    <w:p w:rsidR="001F2926" w:rsidRPr="00092ACF" w:rsidRDefault="001F2926" w:rsidP="00FF0035">
      <w:pPr>
        <w:spacing w:line="276" w:lineRule="auto"/>
        <w:ind w:firstLine="567"/>
        <w:jc w:val="both"/>
        <w:rPr>
          <w:lang w:eastAsia="ru-RU"/>
        </w:rPr>
      </w:pPr>
      <w:r w:rsidRPr="00092ACF">
        <w:rPr>
          <w:lang w:eastAsia="ru-RU"/>
        </w:rPr>
        <w:t>По</w:t>
      </w:r>
      <w:r w:rsidRPr="00092ACF">
        <w:rPr>
          <w:b/>
          <w:bCs/>
          <w:lang w:eastAsia="ru-RU"/>
        </w:rPr>
        <w:t xml:space="preserve"> КПКВМБ 7461 </w:t>
      </w:r>
      <w:r w:rsidRPr="00092ACF">
        <w:rPr>
          <w:lang w:eastAsia="ru-RU"/>
        </w:rPr>
        <w:t>«Утримання та розвиток автомобільних доріг та дорожньої інфраструктури за рахунок коштів місцевого бюджету»  проведено видатків на суму 6 549,3 тис.грн.</w:t>
      </w:r>
    </w:p>
    <w:p w:rsidR="001F2926" w:rsidRPr="00092ACF" w:rsidRDefault="001F2926" w:rsidP="005F78EF">
      <w:pPr>
        <w:spacing w:line="276" w:lineRule="auto"/>
        <w:ind w:firstLine="567"/>
        <w:jc w:val="both"/>
        <w:rPr>
          <w:lang w:eastAsia="ru-RU"/>
        </w:rPr>
      </w:pPr>
      <w:r w:rsidRPr="00092ACF">
        <w:rPr>
          <w:lang w:eastAsia="ru-RU"/>
        </w:rPr>
        <w:t xml:space="preserve"> Видатки загального фонду – 6 543,2 тис.грн.</w:t>
      </w:r>
      <w:r w:rsidR="0043591F">
        <w:rPr>
          <w:lang w:eastAsia="ru-RU"/>
        </w:rPr>
        <w:t>, в тому числі:</w:t>
      </w:r>
    </w:p>
    <w:p w:rsidR="001F2926" w:rsidRPr="00092ACF" w:rsidRDefault="001F2926" w:rsidP="00FF0035">
      <w:pPr>
        <w:spacing w:line="276" w:lineRule="auto"/>
        <w:ind w:firstLine="567"/>
        <w:jc w:val="both"/>
        <w:rPr>
          <w:lang w:eastAsia="ru-RU"/>
        </w:rPr>
      </w:pPr>
      <w:r w:rsidRPr="00092ACF">
        <w:rPr>
          <w:lang w:eastAsia="ru-RU"/>
        </w:rPr>
        <w:t xml:space="preserve">- поточний ремонт </w:t>
      </w:r>
      <w:r w:rsidR="0043591F">
        <w:rPr>
          <w:lang w:eastAsia="ru-RU"/>
        </w:rPr>
        <w:t xml:space="preserve">та грейдерування </w:t>
      </w:r>
      <w:r w:rsidRPr="00092ACF">
        <w:rPr>
          <w:lang w:eastAsia="ru-RU"/>
        </w:rPr>
        <w:t>доріг – 5</w:t>
      </w:r>
      <w:r w:rsidR="0043591F">
        <w:rPr>
          <w:lang w:eastAsia="ru-RU"/>
        </w:rPr>
        <w:t> 106,5</w:t>
      </w:r>
      <w:r w:rsidRPr="00092ACF">
        <w:rPr>
          <w:lang w:eastAsia="ru-RU"/>
        </w:rPr>
        <w:t xml:space="preserve"> тис.грн.</w:t>
      </w:r>
    </w:p>
    <w:p w:rsidR="001F2926" w:rsidRPr="00092ACF" w:rsidRDefault="001F2926" w:rsidP="00FF0035">
      <w:pPr>
        <w:spacing w:line="276" w:lineRule="auto"/>
        <w:jc w:val="both"/>
        <w:rPr>
          <w:lang w:eastAsia="ru-RU"/>
        </w:rPr>
      </w:pPr>
      <w:r w:rsidRPr="00092ACF">
        <w:rPr>
          <w:lang w:eastAsia="ru-RU"/>
        </w:rPr>
        <w:t xml:space="preserve">         - перевезення відсіву з кар’єру – 198,9 тис.грн.</w:t>
      </w:r>
    </w:p>
    <w:p w:rsidR="001F2926" w:rsidRPr="00092ACF" w:rsidRDefault="001F2926" w:rsidP="00FF0035">
      <w:pPr>
        <w:spacing w:line="276" w:lineRule="auto"/>
        <w:ind w:firstLine="567"/>
        <w:jc w:val="both"/>
        <w:rPr>
          <w:lang w:eastAsia="ru-RU"/>
        </w:rPr>
      </w:pPr>
      <w:r w:rsidRPr="00092ACF">
        <w:rPr>
          <w:lang w:eastAsia="ru-RU"/>
        </w:rPr>
        <w:t>- нанесення дорожньої розмітки – 39,8 тис.грн.</w:t>
      </w:r>
    </w:p>
    <w:p w:rsidR="001F2926" w:rsidRDefault="001F2926" w:rsidP="00FF0035">
      <w:pPr>
        <w:spacing w:line="276" w:lineRule="auto"/>
        <w:ind w:firstLine="567"/>
        <w:jc w:val="both"/>
        <w:rPr>
          <w:lang w:eastAsia="ru-RU"/>
        </w:rPr>
      </w:pPr>
      <w:r w:rsidRPr="00092ACF">
        <w:rPr>
          <w:lang w:eastAsia="ru-RU"/>
        </w:rPr>
        <w:t>- зимове утримання доріг – 942,8 тис.грн.</w:t>
      </w:r>
    </w:p>
    <w:p w:rsidR="0043591F" w:rsidRDefault="0043591F" w:rsidP="0043591F">
      <w:pPr>
        <w:spacing w:line="276" w:lineRule="auto"/>
        <w:ind w:firstLine="567"/>
        <w:jc w:val="both"/>
        <w:rPr>
          <w:lang w:eastAsia="ru-RU"/>
        </w:rPr>
      </w:pPr>
      <w:r>
        <w:rPr>
          <w:lang w:eastAsia="ru-RU"/>
        </w:rPr>
        <w:t xml:space="preserve">- </w:t>
      </w:r>
      <w:r w:rsidRPr="00092ACF">
        <w:rPr>
          <w:lang w:eastAsia="ru-RU"/>
        </w:rPr>
        <w:t>придбання посипкових матеріалів (пісок та сіль</w:t>
      </w:r>
      <w:r>
        <w:rPr>
          <w:lang w:eastAsia="ru-RU"/>
        </w:rPr>
        <w:t>) КП «Благоустрій Дунаєвеччини» - 246,0 тис.грн.</w:t>
      </w:r>
    </w:p>
    <w:p w:rsidR="0043591F" w:rsidRPr="00092ACF" w:rsidRDefault="0043591F" w:rsidP="0043591F">
      <w:pPr>
        <w:spacing w:line="276" w:lineRule="auto"/>
        <w:jc w:val="both"/>
        <w:rPr>
          <w:lang w:eastAsia="ru-RU"/>
        </w:rPr>
      </w:pPr>
      <w:r>
        <w:rPr>
          <w:lang w:eastAsia="ru-RU"/>
        </w:rPr>
        <w:t xml:space="preserve">- </w:t>
      </w:r>
      <w:r w:rsidRPr="00092ACF">
        <w:rPr>
          <w:lang w:eastAsia="ru-RU"/>
        </w:rPr>
        <w:t>оплата за сертифікат із середніми (СС2) наслідками по об’єкту «Капітальний ремонт по</w:t>
      </w:r>
      <w:r>
        <w:rPr>
          <w:lang w:eastAsia="ru-RU"/>
        </w:rPr>
        <w:t>криття вул.Ватутіна м.Дунаївці» - 9,2 тис.грн.</w:t>
      </w:r>
    </w:p>
    <w:p w:rsidR="001F2926" w:rsidRPr="00092ACF" w:rsidRDefault="001F2926" w:rsidP="00FF0035">
      <w:pPr>
        <w:spacing w:line="276" w:lineRule="auto"/>
        <w:jc w:val="both"/>
        <w:rPr>
          <w:lang w:eastAsia="ru-RU"/>
        </w:rPr>
      </w:pPr>
      <w:r w:rsidRPr="00092ACF">
        <w:rPr>
          <w:lang w:eastAsia="ru-RU"/>
        </w:rPr>
        <w:t xml:space="preserve">      </w:t>
      </w:r>
    </w:p>
    <w:p w:rsidR="00267102" w:rsidRDefault="001F2926" w:rsidP="00FF0035">
      <w:pPr>
        <w:spacing w:line="276" w:lineRule="auto"/>
        <w:jc w:val="both"/>
        <w:rPr>
          <w:lang w:eastAsia="ru-RU"/>
        </w:rPr>
      </w:pPr>
      <w:r w:rsidRPr="00092ACF">
        <w:rPr>
          <w:lang w:eastAsia="ru-RU"/>
        </w:rPr>
        <w:t xml:space="preserve">          По спеціальному фонду здійснено видатки на загальну суму 6,1 тис.грн.</w:t>
      </w:r>
      <w:r w:rsidR="00267102">
        <w:rPr>
          <w:lang w:eastAsia="ru-RU"/>
        </w:rPr>
        <w:t>, з них</w:t>
      </w:r>
      <w:r w:rsidRPr="00092ACF">
        <w:rPr>
          <w:lang w:eastAsia="ru-RU"/>
        </w:rPr>
        <w:t xml:space="preserve">      </w:t>
      </w:r>
    </w:p>
    <w:p w:rsidR="001F2926" w:rsidRPr="00092ACF" w:rsidRDefault="001F2926" w:rsidP="00FF0035">
      <w:pPr>
        <w:spacing w:line="276" w:lineRule="auto"/>
        <w:jc w:val="both"/>
        <w:rPr>
          <w:lang w:eastAsia="ru-RU"/>
        </w:rPr>
      </w:pPr>
      <w:r w:rsidRPr="00092ACF">
        <w:rPr>
          <w:lang w:eastAsia="ru-RU"/>
        </w:rPr>
        <w:t xml:space="preserve">    - експертиза кошторисної документації по проекту «Капітальний ремонт покриття вулиці Пилипа Орлика в м.Дунаївці Хмельницької області» – 3,3 тис.грн.</w:t>
      </w:r>
    </w:p>
    <w:p w:rsidR="001F2926" w:rsidRPr="00092ACF" w:rsidRDefault="001F2926" w:rsidP="00FF0035">
      <w:pPr>
        <w:tabs>
          <w:tab w:val="left" w:pos="705"/>
        </w:tabs>
        <w:spacing w:line="276" w:lineRule="auto"/>
        <w:jc w:val="both"/>
        <w:rPr>
          <w:lang w:eastAsia="ru-RU"/>
        </w:rPr>
      </w:pPr>
      <w:r w:rsidRPr="00092ACF">
        <w:rPr>
          <w:lang w:eastAsia="ru-RU"/>
        </w:rPr>
        <w:t xml:space="preserve">          - коригування ПКД по проекту «Капітальний ремонт покриття вулиці Пилипа Орлика в м.Дунаївці Хмельницької області» - 2,8 тис.грн</w:t>
      </w:r>
    </w:p>
    <w:p w:rsidR="001F2926" w:rsidRPr="00092ACF" w:rsidRDefault="001F2926" w:rsidP="00FF0035">
      <w:pPr>
        <w:spacing w:line="276" w:lineRule="auto"/>
        <w:ind w:firstLine="567"/>
        <w:jc w:val="both"/>
        <w:rPr>
          <w:lang w:eastAsia="ru-RU"/>
        </w:rPr>
      </w:pPr>
    </w:p>
    <w:p w:rsidR="001F2926" w:rsidRPr="00092ACF" w:rsidRDefault="001F2926" w:rsidP="00794677">
      <w:pPr>
        <w:spacing w:line="276" w:lineRule="auto"/>
        <w:ind w:firstLine="567"/>
        <w:jc w:val="both"/>
        <w:rPr>
          <w:lang w:eastAsia="ru-RU"/>
        </w:rPr>
      </w:pPr>
      <w:r w:rsidRPr="00092ACF">
        <w:rPr>
          <w:lang w:eastAsia="ru-RU"/>
        </w:rPr>
        <w:t xml:space="preserve">По </w:t>
      </w:r>
      <w:r w:rsidRPr="00092ACF">
        <w:rPr>
          <w:b/>
          <w:bCs/>
          <w:lang w:eastAsia="ru-RU"/>
        </w:rPr>
        <w:t>КПКВМБ 7640</w:t>
      </w:r>
      <w:r w:rsidRPr="00092ACF">
        <w:rPr>
          <w:lang w:eastAsia="ru-RU"/>
        </w:rPr>
        <w:t xml:space="preserve"> «Заходи з енергозбереження» здійснено видатки загального фонду на розроблення та узгодження Плану сталого енергетичного розвитку ОТГ у сумі 31,5 тис.грн.</w:t>
      </w:r>
    </w:p>
    <w:p w:rsidR="001F2926" w:rsidRPr="00092ACF" w:rsidRDefault="001F2926" w:rsidP="00337A20">
      <w:pPr>
        <w:ind w:firstLine="708"/>
        <w:jc w:val="center"/>
        <w:rPr>
          <w:b/>
          <w:bCs/>
          <w:highlight w:val="yellow"/>
          <w:lang w:eastAsia="ru-RU"/>
        </w:rPr>
      </w:pPr>
    </w:p>
    <w:p w:rsidR="001F2926" w:rsidRPr="00092ACF" w:rsidRDefault="001F2926" w:rsidP="00377646">
      <w:pPr>
        <w:spacing w:line="276" w:lineRule="auto"/>
        <w:ind w:firstLine="567"/>
        <w:jc w:val="both"/>
        <w:rPr>
          <w:lang w:eastAsia="ru-RU"/>
        </w:rPr>
      </w:pPr>
      <w:r w:rsidRPr="00092ACF">
        <w:rPr>
          <w:lang w:eastAsia="ru-RU"/>
        </w:rPr>
        <w:t>По</w:t>
      </w:r>
      <w:r w:rsidRPr="00092ACF">
        <w:rPr>
          <w:b/>
          <w:bCs/>
          <w:lang w:eastAsia="ru-RU"/>
        </w:rPr>
        <w:t xml:space="preserve"> КПКВМБ 7650  «</w:t>
      </w:r>
      <w:r w:rsidRPr="00092ACF">
        <w:rPr>
          <w:lang w:eastAsia="ru-RU"/>
        </w:rPr>
        <w:t>Проведення експертної грошової оцінки земельної ділянки чи права на неї» профінансовано видатки спеціального фонду в сумі 10 тис.грн. (за рахунок коштів від продажу земельних ділянок несільськогосподарського призначення)  з них :</w:t>
      </w:r>
    </w:p>
    <w:p w:rsidR="001F2926" w:rsidRPr="00092ACF" w:rsidRDefault="001F2926" w:rsidP="00337A20">
      <w:pPr>
        <w:spacing w:line="276" w:lineRule="auto"/>
        <w:ind w:firstLine="567"/>
        <w:jc w:val="both"/>
        <w:rPr>
          <w:lang w:eastAsia="ru-RU"/>
        </w:rPr>
      </w:pPr>
      <w:r w:rsidRPr="00092ACF">
        <w:rPr>
          <w:lang w:eastAsia="ru-RU"/>
        </w:rPr>
        <w:t>- на оплату за проведення експертних грошових оцінок земельних ділянок, які готуються до продажу м.Дунаївці – 7,5 тис.грн.</w:t>
      </w:r>
    </w:p>
    <w:p w:rsidR="001F2926" w:rsidRPr="00092ACF" w:rsidRDefault="001F2926" w:rsidP="00337A20">
      <w:pPr>
        <w:spacing w:line="276" w:lineRule="auto"/>
        <w:ind w:firstLine="567"/>
        <w:jc w:val="both"/>
        <w:rPr>
          <w:lang w:eastAsia="ru-RU"/>
        </w:rPr>
      </w:pPr>
      <w:r w:rsidRPr="00092ACF">
        <w:rPr>
          <w:lang w:eastAsia="ru-RU"/>
        </w:rPr>
        <w:t xml:space="preserve"> - на оплату за проведення експертних грошових оцінок земельних ділянок, які готуються до продажу с.Миньківці – 2,5 тис.грн.</w:t>
      </w:r>
    </w:p>
    <w:p w:rsidR="001F2926" w:rsidRPr="00092ACF" w:rsidRDefault="001F2926" w:rsidP="003E4C30">
      <w:pPr>
        <w:spacing w:line="276" w:lineRule="auto"/>
        <w:ind w:firstLine="567"/>
        <w:jc w:val="both"/>
        <w:rPr>
          <w:lang w:eastAsia="ru-RU"/>
        </w:rPr>
      </w:pPr>
    </w:p>
    <w:p w:rsidR="001F2926" w:rsidRPr="00092ACF" w:rsidRDefault="001F2926" w:rsidP="003E4C30">
      <w:pPr>
        <w:spacing w:line="276" w:lineRule="auto"/>
        <w:ind w:firstLine="567"/>
        <w:jc w:val="both"/>
        <w:rPr>
          <w:lang w:eastAsia="ru-RU"/>
        </w:rPr>
      </w:pPr>
      <w:r w:rsidRPr="00092ACF">
        <w:rPr>
          <w:lang w:eastAsia="ru-RU"/>
        </w:rPr>
        <w:t xml:space="preserve">По </w:t>
      </w:r>
      <w:r w:rsidRPr="00092ACF">
        <w:rPr>
          <w:b/>
          <w:bCs/>
          <w:lang w:eastAsia="ru-RU"/>
        </w:rPr>
        <w:t xml:space="preserve">КПКВМБ 7670 </w:t>
      </w:r>
      <w:r w:rsidRPr="00092ACF">
        <w:rPr>
          <w:lang w:eastAsia="ru-RU"/>
        </w:rPr>
        <w:t>«Внески до статутного капіталу суб`єктів господарювання»</w:t>
      </w:r>
      <w:r w:rsidRPr="00092ACF">
        <w:rPr>
          <w:sz w:val="28"/>
          <w:szCs w:val="28"/>
          <w:lang w:eastAsia="ru-RU"/>
        </w:rPr>
        <w:t xml:space="preserve"> </w:t>
      </w:r>
      <w:r w:rsidRPr="00092ACF">
        <w:rPr>
          <w:lang w:eastAsia="ru-RU"/>
        </w:rPr>
        <w:t>КЕКВ 3210</w:t>
      </w:r>
      <w:r w:rsidRPr="00092ACF">
        <w:rPr>
          <w:sz w:val="28"/>
          <w:szCs w:val="28"/>
          <w:lang w:eastAsia="ru-RU"/>
        </w:rPr>
        <w:t xml:space="preserve"> </w:t>
      </w:r>
      <w:r w:rsidRPr="00092ACF">
        <w:rPr>
          <w:lang w:eastAsia="ru-RU"/>
        </w:rPr>
        <w:t>використано коштів на суму 598</w:t>
      </w:r>
      <w:r w:rsidR="00B42E87" w:rsidRPr="00092ACF">
        <w:rPr>
          <w:lang w:eastAsia="ru-RU"/>
        </w:rPr>
        <w:t>,0</w:t>
      </w:r>
      <w:r w:rsidRPr="00092ACF">
        <w:rPr>
          <w:lang w:eastAsia="ru-RU"/>
        </w:rPr>
        <w:t xml:space="preserve"> тис.грн. - поповнено статутний капітал КП «Благоустрій </w:t>
      </w:r>
      <w:r w:rsidRPr="00092ACF">
        <w:rPr>
          <w:lang w:eastAsia="ru-RU"/>
        </w:rPr>
        <w:lastRenderedPageBreak/>
        <w:t>Дунаєвеччини» для придбання підприємством міні-асфальтного заводу з власним двигуном та гідравлічним приводом «Рециклер RA 800».</w:t>
      </w:r>
    </w:p>
    <w:p w:rsidR="001F2926" w:rsidRPr="00092ACF" w:rsidRDefault="001F2926" w:rsidP="003E4C30">
      <w:pPr>
        <w:spacing w:line="276" w:lineRule="auto"/>
        <w:ind w:firstLine="567"/>
        <w:jc w:val="both"/>
        <w:rPr>
          <w:lang w:eastAsia="ru-RU"/>
        </w:rPr>
      </w:pPr>
      <w:r w:rsidRPr="00092ACF">
        <w:rPr>
          <w:lang w:eastAsia="ru-RU"/>
        </w:rPr>
        <w:tab/>
      </w:r>
    </w:p>
    <w:p w:rsidR="001F2926" w:rsidRPr="00092ACF" w:rsidRDefault="001F2926" w:rsidP="00595E0C">
      <w:pPr>
        <w:spacing w:line="276" w:lineRule="auto"/>
        <w:ind w:firstLine="567"/>
        <w:jc w:val="both"/>
      </w:pPr>
      <w:r w:rsidRPr="00092ACF">
        <w:rPr>
          <w:lang w:eastAsia="ru-RU"/>
        </w:rPr>
        <w:t xml:space="preserve">По </w:t>
      </w:r>
      <w:r w:rsidRPr="00092ACF">
        <w:rPr>
          <w:b/>
          <w:bCs/>
        </w:rPr>
        <w:t>КПКВКМБ 7680</w:t>
      </w:r>
      <w:r w:rsidRPr="00092ACF">
        <w:t xml:space="preserve"> «Членські внески до асоціацій органів місцевого самоврядування» здійснено видатки загального фонду на оплату членських внесків до асоціації міст України в сумі 15,1 тис.грн. та  асоціації об’єднаних територіальних громад </w:t>
      </w:r>
      <w:r w:rsidR="00B42E87" w:rsidRPr="00092ACF">
        <w:t>–</w:t>
      </w:r>
      <w:r w:rsidRPr="00092ACF">
        <w:t xml:space="preserve"> 15</w:t>
      </w:r>
      <w:r w:rsidR="00B42E87" w:rsidRPr="00092ACF">
        <w:t>,0</w:t>
      </w:r>
      <w:r w:rsidRPr="00092ACF">
        <w:t xml:space="preserve"> тис.грн.</w:t>
      </w:r>
    </w:p>
    <w:p w:rsidR="001F2926" w:rsidRPr="00092ACF" w:rsidRDefault="001F2926" w:rsidP="00794677">
      <w:pPr>
        <w:spacing w:line="276" w:lineRule="auto"/>
        <w:ind w:firstLine="567"/>
        <w:jc w:val="both"/>
        <w:rPr>
          <w:b/>
          <w:lang w:eastAsia="ru-RU"/>
        </w:rPr>
      </w:pPr>
    </w:p>
    <w:p w:rsidR="001F2926" w:rsidRPr="00092ACF" w:rsidRDefault="001F2926" w:rsidP="00794677">
      <w:pPr>
        <w:spacing w:line="276" w:lineRule="auto"/>
        <w:ind w:firstLine="567"/>
        <w:jc w:val="both"/>
        <w:rPr>
          <w:lang w:eastAsia="ru-RU"/>
        </w:rPr>
      </w:pPr>
    </w:p>
    <w:p w:rsidR="001F2926" w:rsidRPr="00092ACF" w:rsidRDefault="001F2926" w:rsidP="00C973BB">
      <w:pPr>
        <w:spacing w:line="276" w:lineRule="auto"/>
        <w:jc w:val="center"/>
        <w:rPr>
          <w:b/>
          <w:bCs/>
          <w:lang w:eastAsia="ru-RU"/>
        </w:rPr>
      </w:pPr>
      <w:r w:rsidRPr="00092ACF">
        <w:rPr>
          <w:b/>
          <w:bCs/>
          <w:lang w:eastAsia="ru-RU"/>
        </w:rPr>
        <w:t>8000 Інша діяльність</w:t>
      </w:r>
    </w:p>
    <w:p w:rsidR="001F2926" w:rsidRPr="00092ACF" w:rsidRDefault="001F2926" w:rsidP="00C973BB">
      <w:pPr>
        <w:jc w:val="center"/>
        <w:rPr>
          <w:b/>
          <w:bCs/>
          <w:i/>
          <w:iCs/>
          <w:highlight w:val="yellow"/>
          <w:u w:val="single"/>
          <w:lang w:eastAsia="ru-RU"/>
        </w:rPr>
      </w:pPr>
    </w:p>
    <w:p w:rsidR="001F2926" w:rsidRPr="00092ACF" w:rsidRDefault="001F2926" w:rsidP="00F06E7C">
      <w:pPr>
        <w:spacing w:line="276" w:lineRule="auto"/>
        <w:ind w:firstLine="708"/>
        <w:jc w:val="both"/>
        <w:rPr>
          <w:highlight w:val="yellow"/>
          <w:lang w:eastAsia="ru-RU"/>
        </w:rPr>
      </w:pPr>
      <w:r w:rsidRPr="00092ACF">
        <w:rPr>
          <w:lang w:eastAsia="ru-RU"/>
        </w:rPr>
        <w:t xml:space="preserve">По </w:t>
      </w:r>
      <w:r w:rsidRPr="00092ACF">
        <w:rPr>
          <w:b/>
          <w:bCs/>
          <w:lang w:eastAsia="ru-RU"/>
        </w:rPr>
        <w:t xml:space="preserve">КПКВМБ 8130 </w:t>
      </w:r>
      <w:r w:rsidRPr="00092ACF">
        <w:rPr>
          <w:lang w:eastAsia="ru-RU"/>
        </w:rPr>
        <w:t>«Забезпечення діяльності місцевої пожежної охорони» по загальному фонду профінансовано 15</w:t>
      </w:r>
      <w:r w:rsidR="00B42E87" w:rsidRPr="00092ACF">
        <w:rPr>
          <w:lang w:eastAsia="ru-RU"/>
        </w:rPr>
        <w:t>,0</w:t>
      </w:r>
      <w:r w:rsidRPr="00092ACF">
        <w:rPr>
          <w:lang w:eastAsia="ru-RU"/>
        </w:rPr>
        <w:t xml:space="preserve">  тис.грн. – це обов’язкове страхування членів добровільних пожежних дружин.</w:t>
      </w:r>
      <w:r w:rsidRPr="00092ACF">
        <w:rPr>
          <w:highlight w:val="yellow"/>
          <w:lang w:eastAsia="ru-RU"/>
        </w:rPr>
        <w:t xml:space="preserve">           </w:t>
      </w:r>
    </w:p>
    <w:p w:rsidR="001F2926" w:rsidRPr="00092ACF" w:rsidRDefault="001F2926" w:rsidP="00F06E7C">
      <w:pPr>
        <w:spacing w:line="276" w:lineRule="auto"/>
        <w:ind w:firstLine="708"/>
        <w:jc w:val="both"/>
        <w:rPr>
          <w:lang w:eastAsia="ru-RU"/>
        </w:rPr>
      </w:pPr>
      <w:r w:rsidRPr="00092ACF">
        <w:rPr>
          <w:highlight w:val="yellow"/>
          <w:lang w:eastAsia="ru-RU"/>
        </w:rPr>
        <w:t xml:space="preserve">                                </w:t>
      </w:r>
    </w:p>
    <w:p w:rsidR="001F2926" w:rsidRPr="00092ACF" w:rsidRDefault="001F2926" w:rsidP="00561AF0">
      <w:pPr>
        <w:pStyle w:val="af"/>
        <w:spacing w:line="276" w:lineRule="auto"/>
        <w:ind w:left="0" w:firstLine="567"/>
        <w:jc w:val="both"/>
        <w:rPr>
          <w:lang w:val="uk-UA"/>
        </w:rPr>
      </w:pPr>
      <w:r w:rsidRPr="00092ACF">
        <w:t xml:space="preserve">По </w:t>
      </w:r>
      <w:r w:rsidRPr="00092ACF">
        <w:rPr>
          <w:b/>
          <w:bCs/>
        </w:rPr>
        <w:t xml:space="preserve">КПКВМБ 8311 </w:t>
      </w:r>
      <w:r w:rsidRPr="00092ACF">
        <w:t xml:space="preserve"> «Охорона та раціональне використання природних ресурсів»</w:t>
      </w:r>
      <w:r w:rsidRPr="00092ACF">
        <w:rPr>
          <w:lang w:val="uk-UA"/>
        </w:rPr>
        <w:t xml:space="preserve"> профінансовано 2</w:t>
      </w:r>
      <w:r w:rsidR="00B42E87" w:rsidRPr="00092ACF">
        <w:rPr>
          <w:lang w:val="uk-UA"/>
        </w:rPr>
        <w:t> </w:t>
      </w:r>
      <w:r w:rsidRPr="00092ACF">
        <w:rPr>
          <w:lang w:val="uk-UA"/>
        </w:rPr>
        <w:t>450</w:t>
      </w:r>
      <w:r w:rsidR="00B42E87" w:rsidRPr="00092ACF">
        <w:rPr>
          <w:lang w:val="uk-UA"/>
        </w:rPr>
        <w:t>,0</w:t>
      </w:r>
      <w:r w:rsidRPr="00092ACF">
        <w:rPr>
          <w:lang w:val="uk-UA"/>
        </w:rPr>
        <w:t xml:space="preserve"> тис.грн. видатків спеціального фонду, в тому числі:</w:t>
      </w:r>
    </w:p>
    <w:p w:rsidR="001F2926" w:rsidRPr="00092ACF" w:rsidRDefault="001F2926" w:rsidP="00E42A81">
      <w:pPr>
        <w:pStyle w:val="af"/>
        <w:numPr>
          <w:ilvl w:val="0"/>
          <w:numId w:val="12"/>
        </w:numPr>
        <w:spacing w:line="276" w:lineRule="auto"/>
        <w:jc w:val="both"/>
        <w:rPr>
          <w:lang w:val="uk-UA"/>
        </w:rPr>
      </w:pPr>
      <w:r w:rsidRPr="00092ACF">
        <w:rPr>
          <w:lang w:val="uk-UA"/>
        </w:rPr>
        <w:t>Рішенням сесії обласної ради від 22.02.2019р. №2-24/2019 «Про внесення змін до обласного бюджету Хмельницької області на 2019 рік» Дунаєвецькому міському бюджету передбачено 2 585,484 тис.грн. субвенції з місцевого бюджету на здійснення природоохоронних заходів за рахунок обласного фонду охорони навколишнього природного середовища (залишків екологічного податку, які утворилися станом на 01.01.2019 року) на завершення реалізації проекту «</w:t>
      </w:r>
      <w:r w:rsidRPr="00092ACF">
        <w:rPr>
          <w:bCs/>
          <w:lang w:val="uk-UA"/>
        </w:rPr>
        <w:t>Капітальний ремонт русла р.Тернавка і ліквідація підтоплення</w:t>
      </w:r>
      <w:r w:rsidRPr="00092ACF">
        <w:rPr>
          <w:lang w:val="uk-UA"/>
        </w:rPr>
        <w:t xml:space="preserve"> садиб по вул. Набережній в м.Дунаївці Хмельницької області (коригування)». Фактично використано 2 368,9 тис.грн. трансферту, всі роботи виконано:  екскаваторами розчищено 75000 куб.м.  русла р. Тернавка, розрівняно 70000 куб.м. кавальєрів, 69 куб.м. русла річки укріплено кам'яним накидом, 88,5 куб.м. укосу укріплено кам'яним накидом, улаштувано 2 пішохідних містки, улаштувано 120 кв.м. бетонних доріжок, улаштувано дренажний колектор довжиною 398 м. Економію коштів в сумі 216,6 тис.грн. (216 630грн. 10коп) повернено до обласного бюджету.</w:t>
      </w:r>
    </w:p>
    <w:p w:rsidR="001F2926" w:rsidRPr="00092ACF" w:rsidRDefault="001F2926" w:rsidP="003B1A8A">
      <w:pPr>
        <w:numPr>
          <w:ilvl w:val="0"/>
          <w:numId w:val="12"/>
        </w:numPr>
        <w:spacing w:line="276" w:lineRule="auto"/>
        <w:ind w:left="0" w:firstLine="567"/>
        <w:jc w:val="both"/>
        <w:rPr>
          <w:lang w:eastAsia="ru-RU"/>
        </w:rPr>
      </w:pPr>
      <w:r w:rsidRPr="00092ACF">
        <w:rPr>
          <w:rFonts w:ascii="Times New Roman CYR" w:hAnsi="Times New Roman CYR" w:cs="Times New Roman CYR"/>
        </w:rPr>
        <w:t>придбання комунальним підприємством «Благоустрій Дунаєвеччини» за рахунок коштів екологічного податку сміттєвих баків – 81,1 тис.грн..</w:t>
      </w:r>
    </w:p>
    <w:p w:rsidR="001F2926" w:rsidRPr="00092ACF" w:rsidRDefault="001F2926" w:rsidP="003B1A8A">
      <w:pPr>
        <w:spacing w:line="276" w:lineRule="auto"/>
        <w:ind w:firstLine="567"/>
        <w:jc w:val="both"/>
        <w:rPr>
          <w:b/>
          <w:bCs/>
          <w:lang w:eastAsia="ru-RU"/>
        </w:rPr>
      </w:pPr>
    </w:p>
    <w:p w:rsidR="001F2926" w:rsidRPr="00092ACF" w:rsidRDefault="001F2926" w:rsidP="00A7046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Видатки не віднесені до основних груп</w:t>
      </w:r>
    </w:p>
    <w:p w:rsidR="001F2926" w:rsidRPr="00092ACF" w:rsidRDefault="001F2926" w:rsidP="00A70461">
      <w:pPr>
        <w:spacing w:line="276" w:lineRule="auto"/>
        <w:jc w:val="both"/>
        <w:rPr>
          <w:rFonts w:ascii="Times New Roman CYR" w:hAnsi="Times New Roman CYR" w:cs="Times New Roman CYR"/>
        </w:rPr>
      </w:pPr>
    </w:p>
    <w:p w:rsidR="001F2926" w:rsidRPr="00092ACF" w:rsidRDefault="001F2926" w:rsidP="00A70461">
      <w:pPr>
        <w:tabs>
          <w:tab w:val="left" w:pos="851"/>
        </w:tabs>
        <w:spacing w:line="276" w:lineRule="auto"/>
        <w:jc w:val="both"/>
        <w:rPr>
          <w:rFonts w:ascii="Times New Roman CYR" w:hAnsi="Times New Roman CYR" w:cs="Times New Roman CYR"/>
        </w:rPr>
      </w:pPr>
      <w:r w:rsidRPr="00092ACF">
        <w:rPr>
          <w:rFonts w:ascii="Times New Roman CYR" w:hAnsi="Times New Roman CYR" w:cs="Times New Roman CYR"/>
        </w:rPr>
        <w:t xml:space="preserve">          По </w:t>
      </w:r>
      <w:r w:rsidRPr="00092ACF">
        <w:rPr>
          <w:rFonts w:ascii="Times New Roman CYR" w:hAnsi="Times New Roman CYR" w:cs="Times New Roman CYR"/>
          <w:b/>
          <w:bCs/>
        </w:rPr>
        <w:t>КПКВКМБ 9800</w:t>
      </w:r>
      <w:r w:rsidRPr="00092ACF">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місцевих програм проведені видатки загального фонду в сумі 280 тис.грн., в т.ч.:</w:t>
      </w:r>
    </w:p>
    <w:p w:rsidR="001F2926" w:rsidRPr="00092ACF" w:rsidRDefault="001F2926" w:rsidP="0081109D">
      <w:pPr>
        <w:pStyle w:val="af"/>
        <w:numPr>
          <w:ilvl w:val="0"/>
          <w:numId w:val="26"/>
        </w:numPr>
        <w:tabs>
          <w:tab w:val="left" w:pos="0"/>
        </w:tabs>
        <w:spacing w:line="276" w:lineRule="auto"/>
        <w:ind w:left="0" w:firstLine="720"/>
        <w:jc w:val="both"/>
        <w:rPr>
          <w:rFonts w:ascii="Times New Roman CYR" w:hAnsi="Times New Roman CYR" w:cs="Times New Roman CYR"/>
          <w:lang w:val="uk-UA"/>
        </w:rPr>
      </w:pPr>
      <w:r w:rsidRPr="00092ACF">
        <w:rPr>
          <w:lang w:val="uk-UA"/>
        </w:rPr>
        <w:t xml:space="preserve">фінансування Програми профілактики правопорушень та боротьби зі злочинністю на території Дунаєвецької міської ради на 2016-2020 роки (одержувач – ГУНП в Хмельницькій області) </w:t>
      </w:r>
      <w:r w:rsidR="00B42E87" w:rsidRPr="00092ACF">
        <w:rPr>
          <w:lang w:val="uk-UA"/>
        </w:rPr>
        <w:t>–</w:t>
      </w:r>
      <w:r w:rsidRPr="00092ACF">
        <w:rPr>
          <w:lang w:val="uk-UA"/>
        </w:rPr>
        <w:t xml:space="preserve"> 50</w:t>
      </w:r>
      <w:r w:rsidR="00B42E87" w:rsidRPr="00092ACF">
        <w:rPr>
          <w:lang w:val="uk-UA"/>
        </w:rPr>
        <w:t>,0</w:t>
      </w:r>
      <w:r w:rsidRPr="00092ACF">
        <w:rPr>
          <w:lang w:val="uk-UA"/>
        </w:rPr>
        <w:t xml:space="preserve"> тис.грн.</w:t>
      </w:r>
    </w:p>
    <w:p w:rsidR="001F2926" w:rsidRPr="00092ACF" w:rsidRDefault="001F2926" w:rsidP="0081109D">
      <w:pPr>
        <w:pStyle w:val="af"/>
        <w:numPr>
          <w:ilvl w:val="0"/>
          <w:numId w:val="26"/>
        </w:numPr>
        <w:tabs>
          <w:tab w:val="left" w:pos="0"/>
        </w:tabs>
        <w:spacing w:line="276" w:lineRule="auto"/>
        <w:ind w:left="0" w:firstLine="720"/>
        <w:jc w:val="both"/>
        <w:rPr>
          <w:rFonts w:ascii="Times New Roman CYR" w:hAnsi="Times New Roman CYR" w:cs="Times New Roman CYR"/>
          <w:lang w:val="uk-UA"/>
        </w:rPr>
      </w:pPr>
      <w:r w:rsidRPr="00092ACF">
        <w:rPr>
          <w:lang w:val="uk-UA"/>
        </w:rPr>
        <w:t xml:space="preserve">фінансування </w:t>
      </w:r>
      <w:r w:rsidRPr="00092ACF">
        <w:rPr>
          <w:rFonts w:ascii="Times New Roman CYR" w:hAnsi="Times New Roman CYR" w:cs="Times New Roman CYR"/>
          <w:lang w:val="uk-UA"/>
        </w:rPr>
        <w:t xml:space="preserve">Програми забезпечення пожежної безпеки населених пунктів та об"єктів усіх форм власності, розвитку інфраструктури підрозділів пожежної охорони на </w:t>
      </w:r>
      <w:r w:rsidRPr="00092ACF">
        <w:rPr>
          <w:rFonts w:ascii="Times New Roman CYR" w:hAnsi="Times New Roman CYR" w:cs="Times New Roman CYR"/>
          <w:lang w:val="uk-UA"/>
        </w:rPr>
        <w:lastRenderedPageBreak/>
        <w:t>території Дунаєвецької міської об’єднаної територіальної громади</w:t>
      </w:r>
      <w:r w:rsidRPr="00092ACF">
        <w:rPr>
          <w:lang w:val="uk-UA"/>
        </w:rPr>
        <w:t xml:space="preserve"> (одержувач – 12 Державна пожежно-рятувальна частина ГУ ДСНС України у Хмельницькій області) – 80</w:t>
      </w:r>
      <w:r w:rsidR="00B42E87" w:rsidRPr="00092ACF">
        <w:rPr>
          <w:lang w:val="uk-UA"/>
        </w:rPr>
        <w:t>,0</w:t>
      </w:r>
      <w:r w:rsidRPr="00092ACF">
        <w:rPr>
          <w:lang w:val="uk-UA"/>
        </w:rPr>
        <w:t xml:space="preserve"> тис.грн.</w:t>
      </w:r>
    </w:p>
    <w:p w:rsidR="001F2926" w:rsidRPr="00092ACF" w:rsidRDefault="001F2926" w:rsidP="0081109D">
      <w:pPr>
        <w:pStyle w:val="af"/>
        <w:numPr>
          <w:ilvl w:val="0"/>
          <w:numId w:val="26"/>
        </w:numPr>
        <w:tabs>
          <w:tab w:val="left" w:pos="0"/>
        </w:tabs>
        <w:spacing w:line="276" w:lineRule="auto"/>
        <w:ind w:left="0" w:firstLine="720"/>
        <w:jc w:val="both"/>
        <w:rPr>
          <w:rFonts w:ascii="Times New Roman CYR" w:hAnsi="Times New Roman CYR" w:cs="Times New Roman CYR"/>
          <w:lang w:val="uk-UA"/>
        </w:rPr>
      </w:pPr>
      <w:r w:rsidRPr="00092ACF">
        <w:rPr>
          <w:rFonts w:ascii="Times New Roman CYR" w:hAnsi="Times New Roman CYR" w:cs="Times New Roman CYR"/>
          <w:lang w:val="uk-UA"/>
        </w:rPr>
        <w:t xml:space="preserve">фінансування Програми підвищення якості обслуговування платників та розвитку інформаційної мережі Дунаєвецького управління ГУ ДФС у Хмельницькій області на 2018-2029 роки (одержувач - </w:t>
      </w:r>
      <w:r w:rsidRPr="00092ACF">
        <w:rPr>
          <w:lang w:val="uk-UA"/>
        </w:rPr>
        <w:t>Дунаєвецьке управління ГУ ДФС у Хмельницькій області)</w:t>
      </w:r>
      <w:r w:rsidRPr="00092ACF">
        <w:rPr>
          <w:rFonts w:ascii="Times New Roman CYR" w:hAnsi="Times New Roman CYR" w:cs="Times New Roman CYR"/>
          <w:lang w:val="uk-UA"/>
        </w:rPr>
        <w:t xml:space="preserve"> – 50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numPr>
          <w:ilvl w:val="0"/>
          <w:numId w:val="26"/>
        </w:numPr>
        <w:tabs>
          <w:tab w:val="num" w:pos="0"/>
        </w:tabs>
        <w:spacing w:line="276" w:lineRule="auto"/>
        <w:ind w:left="0" w:firstLine="709"/>
        <w:jc w:val="both"/>
        <w:rPr>
          <w:rFonts w:ascii="Times New Roman CYR" w:hAnsi="Times New Roman CYR" w:cs="Times New Roman CYR"/>
          <w:lang w:val="uk-UA"/>
        </w:rPr>
      </w:pPr>
      <w:r w:rsidRPr="00092ACF">
        <w:rPr>
          <w:rFonts w:ascii="Times New Roman CYR" w:hAnsi="Times New Roman CYR" w:cs="Times New Roman CYR"/>
          <w:lang w:val="uk-UA"/>
        </w:rPr>
        <w:t>фінансування Програми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політики у сфері соціального захисту населення на 2019-2020 роки (одержувач – управління соціального захисту населення Дунаєвецької РДА) – 40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numPr>
          <w:ilvl w:val="0"/>
          <w:numId w:val="26"/>
        </w:numPr>
        <w:tabs>
          <w:tab w:val="num" w:pos="0"/>
        </w:tabs>
        <w:spacing w:line="276" w:lineRule="auto"/>
        <w:ind w:left="0" w:firstLine="720"/>
        <w:jc w:val="both"/>
        <w:rPr>
          <w:rFonts w:ascii="Times New Roman CYR" w:hAnsi="Times New Roman CYR" w:cs="Times New Roman CYR"/>
          <w:lang w:val="uk-UA"/>
        </w:rPr>
      </w:pPr>
      <w:r w:rsidRPr="00092ACF">
        <w:rPr>
          <w:rFonts w:ascii="Times New Roman CYR" w:hAnsi="Times New Roman CYR" w:cs="Times New Roman CYR"/>
          <w:lang w:val="uk-UA"/>
        </w:rPr>
        <w:t>фінансування Програми військово-патріотичного виховання та підготовки молоді до служби в Збройних силах України в Дунаєвецькій міській об’єднаній територіальній громаді на 2016-2020 роки (одержувач – Дунаєвецький військовий комісаріат) – 50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numPr>
          <w:ilvl w:val="0"/>
          <w:numId w:val="26"/>
        </w:numPr>
        <w:tabs>
          <w:tab w:val="num" w:pos="0"/>
        </w:tabs>
        <w:spacing w:line="276" w:lineRule="auto"/>
        <w:ind w:left="0" w:firstLine="720"/>
        <w:jc w:val="both"/>
        <w:rPr>
          <w:rFonts w:ascii="Times New Roman CYR" w:hAnsi="Times New Roman CYR" w:cs="Times New Roman CYR"/>
          <w:lang w:val="uk-UA"/>
        </w:rPr>
      </w:pPr>
      <w:r w:rsidRPr="00092ACF">
        <w:rPr>
          <w:rFonts w:ascii="Times New Roman CYR" w:hAnsi="Times New Roman CYR" w:cs="Times New Roman CYR"/>
          <w:lang w:val="uk-UA"/>
        </w:rPr>
        <w:t>фінансування Комплексної програми мобілізації зусиль Дунаєвецької міської ради,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2019-2023 роки (одержувач – Управління ДМСУ в Хмельницькій області) – 10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506EF5">
      <w:pPr>
        <w:tabs>
          <w:tab w:val="left" w:pos="851"/>
        </w:tabs>
        <w:spacing w:line="276" w:lineRule="auto"/>
        <w:jc w:val="both"/>
        <w:rPr>
          <w:rFonts w:ascii="Times New Roman CYR" w:hAnsi="Times New Roman CYR" w:cs="Times New Roman CYR"/>
        </w:rPr>
      </w:pPr>
    </w:p>
    <w:p w:rsidR="001F2926" w:rsidRPr="00092ACF" w:rsidRDefault="001F2926" w:rsidP="0021222B">
      <w:pPr>
        <w:tabs>
          <w:tab w:val="left" w:pos="851"/>
        </w:tabs>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Резервний фонд.</w:t>
      </w:r>
    </w:p>
    <w:p w:rsidR="001F2926" w:rsidRPr="00092ACF" w:rsidRDefault="001F2926" w:rsidP="0021222B">
      <w:pPr>
        <w:tabs>
          <w:tab w:val="left" w:pos="851"/>
        </w:tabs>
        <w:spacing w:line="276" w:lineRule="auto"/>
        <w:ind w:firstLine="720"/>
        <w:jc w:val="center"/>
        <w:rPr>
          <w:rFonts w:ascii="Times New Roman CYR" w:hAnsi="Times New Roman CYR" w:cs="Times New Roman CYR"/>
          <w:b/>
          <w:bCs/>
          <w:u w:val="single"/>
        </w:rPr>
      </w:pPr>
    </w:p>
    <w:p w:rsidR="001F2926" w:rsidRPr="00092ACF" w:rsidRDefault="001F2926" w:rsidP="0021222B">
      <w:pPr>
        <w:tabs>
          <w:tab w:val="left" w:pos="851"/>
        </w:tabs>
        <w:spacing w:line="276" w:lineRule="auto"/>
        <w:jc w:val="both"/>
      </w:pPr>
      <w:r w:rsidRPr="00092ACF">
        <w:tab/>
        <w:t>В міському бюджеті на 2019 рік резервний фонд не був запланований.</w:t>
      </w:r>
    </w:p>
    <w:p w:rsidR="001F2926" w:rsidRPr="00092ACF" w:rsidRDefault="001F2926" w:rsidP="0021222B">
      <w:pPr>
        <w:tabs>
          <w:tab w:val="left" w:pos="851"/>
        </w:tabs>
        <w:spacing w:line="276" w:lineRule="auto"/>
        <w:jc w:val="both"/>
      </w:pPr>
    </w:p>
    <w:p w:rsidR="001F2926" w:rsidRPr="00092ACF" w:rsidRDefault="001F2926"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Заборгованість.</w:t>
      </w:r>
    </w:p>
    <w:p w:rsidR="001F2926" w:rsidRPr="00092ACF" w:rsidRDefault="001F2926"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1F2926" w:rsidRPr="00092ACF" w:rsidRDefault="001F2926" w:rsidP="006A2FDC">
      <w:pPr>
        <w:tabs>
          <w:tab w:val="left" w:pos="0"/>
        </w:tabs>
        <w:spacing w:line="276" w:lineRule="auto"/>
        <w:ind w:firstLine="567"/>
        <w:jc w:val="both"/>
        <w:rPr>
          <w:rFonts w:ascii="Times New Roman CYR" w:hAnsi="Times New Roman CYR" w:cs="Times New Roman CYR"/>
        </w:rPr>
      </w:pPr>
      <w:r w:rsidRPr="00092ACF">
        <w:rPr>
          <w:rFonts w:ascii="Times New Roman CYR" w:hAnsi="Times New Roman CYR" w:cs="Times New Roman CYR"/>
        </w:rPr>
        <w:t xml:space="preserve">По загальному фонду міського бюджету </w:t>
      </w:r>
      <w:r w:rsidR="009E74D7" w:rsidRPr="00092ACF">
        <w:rPr>
          <w:rFonts w:ascii="Times New Roman CYR" w:hAnsi="Times New Roman CYR" w:cs="Times New Roman CYR"/>
        </w:rPr>
        <w:t>рахується 44</w:t>
      </w:r>
      <w:r w:rsidRPr="00092ACF">
        <w:rPr>
          <w:rFonts w:ascii="Times New Roman CYR" w:hAnsi="Times New Roman CYR" w:cs="Times New Roman CYR"/>
        </w:rPr>
        <w:t xml:space="preserve"> тис.грн. дебіторської заборгованості, в тому числі по КПКВКМБ  0160  «Керівництво і управління у відповідній сфері у містах (місті Києві), селищах, селах, об`єднаних територіальних громадах»  - 0,6 тис.грн., КПКВКМБ 4030 «Забезпе</w:t>
      </w:r>
      <w:r w:rsidR="009E74D7" w:rsidRPr="00092ACF">
        <w:rPr>
          <w:rFonts w:ascii="Times New Roman CYR" w:hAnsi="Times New Roman CYR" w:cs="Times New Roman CYR"/>
        </w:rPr>
        <w:t>чення діяльності бібліоте</w:t>
      </w:r>
      <w:r w:rsidR="00A1372F" w:rsidRPr="00092ACF">
        <w:rPr>
          <w:rFonts w:ascii="Times New Roman CYR" w:hAnsi="Times New Roman CYR" w:cs="Times New Roman CYR"/>
        </w:rPr>
        <w:t>к» - 38</w:t>
      </w:r>
      <w:r w:rsidR="00B42E87" w:rsidRPr="00092ACF">
        <w:rPr>
          <w:rFonts w:ascii="Times New Roman CYR" w:hAnsi="Times New Roman CYR" w:cs="Times New Roman CYR"/>
        </w:rPr>
        <w:t>,0</w:t>
      </w:r>
      <w:r w:rsidR="00A1372F" w:rsidRPr="00092ACF">
        <w:rPr>
          <w:rFonts w:ascii="Times New Roman CYR" w:hAnsi="Times New Roman CYR" w:cs="Times New Roman CYR"/>
        </w:rPr>
        <w:t xml:space="preserve"> тис.грн. та КПКВКМБ 4081</w:t>
      </w:r>
      <w:r w:rsidR="009E74D7" w:rsidRPr="00092ACF">
        <w:rPr>
          <w:rFonts w:ascii="Times New Roman CYR" w:hAnsi="Times New Roman CYR" w:cs="Times New Roman CYR"/>
        </w:rPr>
        <w:t xml:space="preserve"> «</w:t>
      </w:r>
      <w:r w:rsidR="00A1372F" w:rsidRPr="00092ACF">
        <w:rPr>
          <w:rFonts w:ascii="Times New Roman CYR" w:hAnsi="Times New Roman CYR" w:cs="Times New Roman CYR"/>
        </w:rPr>
        <w:t>Забезпечення діяльності інших закладів в галузі культури і мистецтва</w:t>
      </w:r>
      <w:r w:rsidR="009E74D7" w:rsidRPr="00092ACF">
        <w:rPr>
          <w:rFonts w:ascii="Times New Roman CYR" w:hAnsi="Times New Roman CYR" w:cs="Times New Roman CYR"/>
        </w:rPr>
        <w:t>» - 5,4 тис.грн.</w:t>
      </w:r>
      <w:r w:rsidRPr="00092ACF">
        <w:rPr>
          <w:rFonts w:ascii="Times New Roman CYR" w:hAnsi="Times New Roman CYR" w:cs="Times New Roman CYR"/>
        </w:rPr>
        <w:t xml:space="preserve">  Виникла вона в результаті п</w:t>
      </w:r>
      <w:r w:rsidR="009E74D7" w:rsidRPr="00092ACF">
        <w:rPr>
          <w:rFonts w:ascii="Times New Roman CYR" w:hAnsi="Times New Roman CYR" w:cs="Times New Roman CYR"/>
        </w:rPr>
        <w:t>роведення підписки преси на 2020</w:t>
      </w:r>
      <w:r w:rsidRPr="00092ACF">
        <w:rPr>
          <w:rFonts w:ascii="Times New Roman CYR" w:hAnsi="Times New Roman CYR" w:cs="Times New Roman CYR"/>
        </w:rPr>
        <w:t xml:space="preserve"> рік.</w:t>
      </w:r>
    </w:p>
    <w:p w:rsidR="001F2926" w:rsidRPr="00092ACF" w:rsidRDefault="009E74D7"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ab/>
        <w:t xml:space="preserve">В зв’язку із підпискою преси на 2020 рік виникла дебіторська заборгованість і по </w:t>
      </w:r>
      <w:r w:rsidR="001F2926" w:rsidRPr="00092ACF">
        <w:rPr>
          <w:rFonts w:ascii="Times New Roman CYR" w:hAnsi="Times New Roman CYR" w:cs="Times New Roman CYR"/>
        </w:rPr>
        <w:t xml:space="preserve">спеціальному фонду міського бюджету </w:t>
      </w:r>
      <w:r w:rsidRPr="00092ACF">
        <w:rPr>
          <w:rFonts w:ascii="Times New Roman CYR" w:hAnsi="Times New Roman CYR" w:cs="Times New Roman CYR"/>
        </w:rPr>
        <w:t xml:space="preserve">– по </w:t>
      </w:r>
      <w:r w:rsidR="001F2926" w:rsidRPr="00092ACF">
        <w:rPr>
          <w:rFonts w:ascii="Times New Roman CYR" w:hAnsi="Times New Roman CYR" w:cs="Times New Roman CYR"/>
        </w:rPr>
        <w:t xml:space="preserve">КПКВКМБ </w:t>
      </w:r>
      <w:r w:rsidRPr="00092ACF">
        <w:rPr>
          <w:lang w:eastAsia="ru-RU"/>
        </w:rPr>
        <w:t>1100</w:t>
      </w:r>
      <w:r w:rsidR="001F2926" w:rsidRPr="00092ACF">
        <w:rPr>
          <w:lang w:eastAsia="ru-RU"/>
        </w:rPr>
        <w:t xml:space="preserve"> «</w:t>
      </w:r>
      <w:r w:rsidR="00A1372F" w:rsidRPr="00092ACF">
        <w:rPr>
          <w:lang w:eastAsia="ru-RU"/>
        </w:rPr>
        <w:t>Надання спеціальної освіти мистецькими школами</w:t>
      </w:r>
      <w:r w:rsidR="001F2926" w:rsidRPr="00092ACF">
        <w:rPr>
          <w:lang w:eastAsia="ru-RU"/>
        </w:rPr>
        <w:t>»</w:t>
      </w:r>
      <w:r w:rsidR="001F2926" w:rsidRPr="00092ACF">
        <w:rPr>
          <w:rFonts w:ascii="Times New Roman CYR" w:hAnsi="Times New Roman CYR" w:cs="Times New Roman CYR"/>
        </w:rPr>
        <w:t xml:space="preserve"> </w:t>
      </w:r>
      <w:r w:rsidRPr="00092ACF">
        <w:rPr>
          <w:rFonts w:ascii="Times New Roman CYR" w:hAnsi="Times New Roman CYR" w:cs="Times New Roman CYR"/>
        </w:rPr>
        <w:t>в сумі 2,6 тис.грн.</w:t>
      </w:r>
    </w:p>
    <w:p w:rsidR="001F2926" w:rsidRPr="00092ACF" w:rsidRDefault="001F2926"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ab/>
        <w:t>Кредиторська заборгованість по загальному та спеціальному фонду відсутня</w:t>
      </w:r>
    </w:p>
    <w:p w:rsidR="001F2926" w:rsidRPr="00092ACF" w:rsidRDefault="001F2926"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p>
    <w:p w:rsidR="001F2926" w:rsidRPr="00092ACF" w:rsidRDefault="001F2926"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bookmarkStart w:id="1" w:name="OLE_LINK5"/>
      <w:bookmarkStart w:id="2" w:name="OLE_LINK6"/>
      <w:r w:rsidRPr="00092ACF">
        <w:rPr>
          <w:rFonts w:ascii="Times New Roman CYR" w:hAnsi="Times New Roman CYR" w:cs="Times New Roman CYR"/>
          <w:b/>
          <w:bCs/>
          <w:lang w:val="en-US"/>
        </w:rPr>
        <w:t>V</w:t>
      </w:r>
      <w:r w:rsidRPr="00092ACF">
        <w:rPr>
          <w:rFonts w:ascii="Times New Roman CYR" w:hAnsi="Times New Roman CYR" w:cs="Times New Roman CYR"/>
          <w:b/>
          <w:bCs/>
        </w:rPr>
        <w:t>.Фінансування</w:t>
      </w:r>
    </w:p>
    <w:p w:rsidR="001F2926" w:rsidRPr="00092ACF" w:rsidRDefault="001F2926" w:rsidP="00D53E9C">
      <w:pPr>
        <w:tabs>
          <w:tab w:val="left" w:pos="851"/>
        </w:tabs>
        <w:spacing w:line="276" w:lineRule="auto"/>
        <w:jc w:val="both"/>
      </w:pPr>
      <w:bookmarkStart w:id="3" w:name="OLE_LINK3"/>
      <w:bookmarkStart w:id="4" w:name="OLE_LINK4"/>
      <w:bookmarkEnd w:id="1"/>
      <w:bookmarkEnd w:id="2"/>
    </w:p>
    <w:p w:rsidR="001F2926" w:rsidRPr="00092ACF" w:rsidRDefault="001F2926" w:rsidP="00EE0888">
      <w:pPr>
        <w:tabs>
          <w:tab w:val="left" w:pos="851"/>
        </w:tabs>
        <w:spacing w:line="276" w:lineRule="auto"/>
        <w:ind w:firstLine="720"/>
        <w:jc w:val="both"/>
      </w:pPr>
      <w:r w:rsidRPr="00092ACF">
        <w:t>Станом на 01.01.2020 року на рахунках міського бюджету утворилися залишки коштів в сумі 16 187,4 тис.грн.</w:t>
      </w:r>
    </w:p>
    <w:p w:rsidR="001F2926" w:rsidRPr="00092ACF" w:rsidRDefault="001F2926" w:rsidP="00EE0888">
      <w:pPr>
        <w:tabs>
          <w:tab w:val="left" w:pos="851"/>
        </w:tabs>
        <w:spacing w:line="276" w:lineRule="auto"/>
        <w:ind w:firstLine="720"/>
        <w:jc w:val="both"/>
      </w:pPr>
    </w:p>
    <w:p w:rsidR="001F2926" w:rsidRPr="00092ACF" w:rsidRDefault="001F2926" w:rsidP="00DE1BD9">
      <w:pPr>
        <w:tabs>
          <w:tab w:val="left" w:pos="851"/>
        </w:tabs>
        <w:spacing w:line="276" w:lineRule="auto"/>
        <w:ind w:firstLine="720"/>
        <w:jc w:val="both"/>
      </w:pPr>
      <w:r w:rsidRPr="00092ACF">
        <w:t xml:space="preserve">Загальний фонд – 14 406,2 тис.грн., з них: </w:t>
      </w:r>
    </w:p>
    <w:p w:rsidR="001F2926" w:rsidRPr="00092ACF" w:rsidRDefault="001F2926" w:rsidP="0081109D">
      <w:pPr>
        <w:pStyle w:val="af"/>
        <w:numPr>
          <w:ilvl w:val="0"/>
          <w:numId w:val="3"/>
        </w:numPr>
        <w:tabs>
          <w:tab w:val="clear" w:pos="1710"/>
          <w:tab w:val="left" w:pos="567"/>
        </w:tabs>
        <w:spacing w:line="276" w:lineRule="auto"/>
        <w:ind w:left="567" w:hanging="567"/>
        <w:jc w:val="both"/>
        <w:rPr>
          <w:lang w:val="uk-UA"/>
        </w:rPr>
      </w:pPr>
      <w:r w:rsidRPr="00092ACF">
        <w:rPr>
          <w:lang w:val="uk-UA"/>
        </w:rPr>
        <w:t>котловий рахунок – 12 866,9 тис.грн.</w:t>
      </w:r>
    </w:p>
    <w:p w:rsidR="001F2926" w:rsidRPr="00092ACF" w:rsidRDefault="001F2926" w:rsidP="0081109D">
      <w:pPr>
        <w:pStyle w:val="af"/>
        <w:numPr>
          <w:ilvl w:val="0"/>
          <w:numId w:val="3"/>
        </w:numPr>
        <w:tabs>
          <w:tab w:val="clear" w:pos="1710"/>
          <w:tab w:val="left" w:pos="0"/>
        </w:tabs>
        <w:spacing w:line="276" w:lineRule="auto"/>
        <w:ind w:left="567" w:hanging="567"/>
        <w:jc w:val="both"/>
        <w:rPr>
          <w:lang w:val="uk-UA"/>
        </w:rPr>
      </w:pPr>
      <w:r w:rsidRPr="00092ACF">
        <w:rPr>
          <w:lang w:val="uk-UA"/>
        </w:rPr>
        <w:lastRenderedPageBreak/>
        <w:t xml:space="preserve">залишки коштів освітньої субвенції з державного бюджету місцевим бюджетам  – 1 317,7 тис.грн. </w:t>
      </w:r>
    </w:p>
    <w:p w:rsidR="001F2926" w:rsidRPr="00092ACF" w:rsidRDefault="001F2926" w:rsidP="0081109D">
      <w:pPr>
        <w:pStyle w:val="af"/>
        <w:numPr>
          <w:ilvl w:val="0"/>
          <w:numId w:val="3"/>
        </w:numPr>
        <w:tabs>
          <w:tab w:val="clear" w:pos="1710"/>
          <w:tab w:val="left" w:pos="567"/>
        </w:tabs>
        <w:spacing w:line="276" w:lineRule="auto"/>
        <w:ind w:left="567" w:hanging="567"/>
        <w:jc w:val="both"/>
        <w:rPr>
          <w:lang w:val="uk-UA"/>
        </w:rPr>
      </w:pPr>
      <w:r w:rsidRPr="00092ACF">
        <w:rPr>
          <w:lang w:val="uk-UA"/>
        </w:rPr>
        <w:t>залишки коштів медичної субвенції з державного бюджету місцевим бюджетам – 1,3 тис.грн., в тому числі субвенція 2016 року – 1,1 тис.грн., 2017 року – 0,2 тис.грн.</w:t>
      </w:r>
    </w:p>
    <w:p w:rsidR="001F2926" w:rsidRPr="00092ACF" w:rsidRDefault="001F2926" w:rsidP="0081109D">
      <w:pPr>
        <w:pStyle w:val="af"/>
        <w:numPr>
          <w:ilvl w:val="0"/>
          <w:numId w:val="3"/>
        </w:numPr>
        <w:tabs>
          <w:tab w:val="clear" w:pos="1710"/>
          <w:tab w:val="left" w:pos="567"/>
        </w:tabs>
        <w:spacing w:line="276" w:lineRule="auto"/>
        <w:ind w:left="567" w:hanging="567"/>
        <w:jc w:val="both"/>
        <w:rPr>
          <w:lang w:val="uk-UA"/>
        </w:rPr>
      </w:pPr>
      <w:r w:rsidRPr="00092ACF">
        <w:rPr>
          <w:lang w:val="uk-UA"/>
        </w:rPr>
        <w:t xml:space="preserve">залишки коштів субвенції </w:t>
      </w:r>
      <w:r w:rsidRPr="00092ACF">
        <w:rPr>
          <w:rFonts w:ascii="Times New Roman CYR" w:hAnsi="Times New Roman CYR" w:cs="Times New Roman CYR"/>
        </w:rPr>
        <w:t>з державного бюджету місцевим бюджетам на здійснення заходів щодо соціально-економічного розвитку окремих територій</w:t>
      </w:r>
      <w:r w:rsidRPr="00092ACF">
        <w:rPr>
          <w:rFonts w:ascii="Times New Roman CYR" w:hAnsi="Times New Roman CYR" w:cs="Times New Roman CYR"/>
          <w:lang w:val="uk-UA"/>
        </w:rPr>
        <w:t xml:space="preserve"> – 220,3 тис.грн.</w:t>
      </w:r>
    </w:p>
    <w:p w:rsidR="001F2926" w:rsidRPr="00092ACF" w:rsidRDefault="001F2926" w:rsidP="00EE0888">
      <w:pPr>
        <w:pStyle w:val="af"/>
        <w:tabs>
          <w:tab w:val="left" w:pos="851"/>
        </w:tabs>
        <w:spacing w:line="276" w:lineRule="auto"/>
        <w:ind w:left="1710"/>
        <w:jc w:val="both"/>
        <w:rPr>
          <w:lang w:val="uk-UA"/>
        </w:rPr>
      </w:pPr>
    </w:p>
    <w:p w:rsidR="001F2926" w:rsidRPr="00092ACF" w:rsidRDefault="001F2926" w:rsidP="00EE0888">
      <w:pPr>
        <w:pStyle w:val="af"/>
        <w:tabs>
          <w:tab w:val="left" w:pos="851"/>
        </w:tabs>
        <w:spacing w:line="276" w:lineRule="auto"/>
        <w:ind w:left="851" w:hanging="142"/>
        <w:jc w:val="both"/>
        <w:rPr>
          <w:lang w:val="uk-UA"/>
        </w:rPr>
      </w:pPr>
      <w:r w:rsidRPr="00092ACF">
        <w:rPr>
          <w:lang w:val="uk-UA"/>
        </w:rPr>
        <w:t>Спеціальний фонд – 1 781,2 тис.грн., з них:</w:t>
      </w:r>
    </w:p>
    <w:p w:rsidR="001F2926" w:rsidRPr="00092ACF" w:rsidRDefault="001F2926" w:rsidP="0081109D">
      <w:pPr>
        <w:pStyle w:val="af"/>
        <w:numPr>
          <w:ilvl w:val="0"/>
          <w:numId w:val="3"/>
        </w:numPr>
        <w:tabs>
          <w:tab w:val="left" w:pos="567"/>
        </w:tabs>
        <w:spacing w:line="276" w:lineRule="auto"/>
        <w:ind w:hanging="1710"/>
        <w:jc w:val="both"/>
        <w:rPr>
          <w:lang w:val="uk-UA"/>
        </w:rPr>
      </w:pPr>
      <w:r w:rsidRPr="00092ACF">
        <w:rPr>
          <w:lang w:val="uk-UA"/>
        </w:rPr>
        <w:t xml:space="preserve"> залишки коштів бюджету розвитку – 1 726,6 тис.грн.,</w:t>
      </w:r>
    </w:p>
    <w:p w:rsidR="001F2926" w:rsidRPr="00092ACF" w:rsidRDefault="001F2926" w:rsidP="0081109D">
      <w:pPr>
        <w:pStyle w:val="af"/>
        <w:numPr>
          <w:ilvl w:val="0"/>
          <w:numId w:val="3"/>
        </w:numPr>
        <w:tabs>
          <w:tab w:val="left" w:pos="567"/>
        </w:tabs>
        <w:spacing w:line="276" w:lineRule="auto"/>
        <w:ind w:hanging="1710"/>
        <w:jc w:val="both"/>
        <w:rPr>
          <w:lang w:val="uk-UA"/>
        </w:rPr>
      </w:pPr>
      <w:r w:rsidRPr="00092ACF">
        <w:rPr>
          <w:lang w:val="uk-UA"/>
        </w:rPr>
        <w:t xml:space="preserve">залишки коштів екологічного податку – 13,3 тис.грн., </w:t>
      </w:r>
    </w:p>
    <w:p w:rsidR="001F2926" w:rsidRPr="00092ACF" w:rsidRDefault="001F2926" w:rsidP="0081109D">
      <w:pPr>
        <w:pStyle w:val="af"/>
        <w:numPr>
          <w:ilvl w:val="0"/>
          <w:numId w:val="3"/>
        </w:numPr>
        <w:tabs>
          <w:tab w:val="left" w:pos="567"/>
        </w:tabs>
        <w:spacing w:line="276" w:lineRule="auto"/>
        <w:ind w:hanging="1710"/>
        <w:jc w:val="both"/>
        <w:rPr>
          <w:lang w:val="uk-UA"/>
        </w:rPr>
      </w:pPr>
      <w:r w:rsidRPr="00092ACF">
        <w:rPr>
          <w:lang w:val="uk-UA"/>
        </w:rPr>
        <w:t xml:space="preserve"> кошти від втрат с/г і л/г виробництва – 41,3 тис.грн.</w:t>
      </w:r>
    </w:p>
    <w:p w:rsidR="001F2926" w:rsidRPr="00092ACF" w:rsidRDefault="001F2926" w:rsidP="00EE0888">
      <w:pPr>
        <w:widowControl w:val="0"/>
        <w:tabs>
          <w:tab w:val="left" w:pos="851"/>
        </w:tabs>
        <w:autoSpaceDE w:val="0"/>
        <w:autoSpaceDN w:val="0"/>
        <w:adjustRightInd w:val="0"/>
        <w:spacing w:line="276" w:lineRule="auto"/>
        <w:jc w:val="both"/>
        <w:rPr>
          <w:rFonts w:ascii="Times New Roman CYR" w:hAnsi="Times New Roman CYR" w:cs="Times New Roman CYR"/>
          <w:b/>
          <w:bCs/>
          <w:highlight w:val="yellow"/>
        </w:rPr>
      </w:pPr>
    </w:p>
    <w:bookmarkEnd w:id="3"/>
    <w:bookmarkEnd w:id="4"/>
    <w:p w:rsidR="001F2926" w:rsidRPr="00092ACF" w:rsidRDefault="001F2926" w:rsidP="004D13DC">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r w:rsidRPr="00092ACF">
        <w:rPr>
          <w:rFonts w:ascii="Times New Roman CYR" w:hAnsi="Times New Roman CYR" w:cs="Times New Roman CYR"/>
          <w:b/>
          <w:bCs/>
        </w:rPr>
        <w:t>VI. Кредитування</w:t>
      </w:r>
    </w:p>
    <w:p w:rsidR="001F2926" w:rsidRPr="00092ACF" w:rsidRDefault="001F2926" w:rsidP="004D13DC">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p>
    <w:p w:rsidR="001F2926" w:rsidRPr="00092ACF" w:rsidRDefault="001F2926" w:rsidP="00EE0888">
      <w:pPr>
        <w:widowControl w:val="0"/>
        <w:tabs>
          <w:tab w:val="left" w:pos="851"/>
          <w:tab w:val="left" w:pos="3119"/>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В 2019 році кредити з міського бюджету не надавалися.</w:t>
      </w:r>
    </w:p>
    <w:p w:rsidR="001F2926" w:rsidRPr="00092ACF" w:rsidRDefault="001F2926" w:rsidP="00EE088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 </w:t>
      </w:r>
    </w:p>
    <w:p w:rsidR="001F2926" w:rsidRPr="00092ACF" w:rsidRDefault="001F2926"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r w:rsidRPr="00092ACF">
        <w:rPr>
          <w:rFonts w:ascii="Times New Roman CYR" w:hAnsi="Times New Roman CYR" w:cs="Times New Roman CYR"/>
          <w:b/>
          <w:bCs/>
        </w:rPr>
        <w:t>VIІ. Міжбюджетні трансферти</w:t>
      </w:r>
      <w:r w:rsidRPr="00092ACF">
        <w:rPr>
          <w:rFonts w:ascii="Times New Roman CYR" w:hAnsi="Times New Roman CYR" w:cs="Times New Roman CYR"/>
        </w:rPr>
        <w:t>.</w:t>
      </w:r>
    </w:p>
    <w:p w:rsidR="001F2926" w:rsidRPr="00092ACF" w:rsidRDefault="001F2926"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D5316F" w:rsidRPr="00201A91" w:rsidRDefault="00D5316F" w:rsidP="00D63C17">
      <w:pPr>
        <w:spacing w:line="276" w:lineRule="auto"/>
        <w:ind w:firstLine="708"/>
        <w:jc w:val="center"/>
        <w:rPr>
          <w:b/>
          <w:bCs/>
          <w:u w:val="single"/>
        </w:rPr>
      </w:pPr>
      <w:r w:rsidRPr="00201A91">
        <w:rPr>
          <w:b/>
          <w:bCs/>
          <w:u w:val="single"/>
        </w:rPr>
        <w:t xml:space="preserve">Отримані </w:t>
      </w:r>
      <w:r w:rsidR="00201A91" w:rsidRPr="00201A91">
        <w:rPr>
          <w:b/>
          <w:bCs/>
          <w:u w:val="single"/>
        </w:rPr>
        <w:t xml:space="preserve">інші субвенції </w:t>
      </w:r>
      <w:r w:rsidRPr="00201A91">
        <w:rPr>
          <w:b/>
          <w:bCs/>
          <w:u w:val="single"/>
        </w:rPr>
        <w:t xml:space="preserve"> по загальному фонду:</w:t>
      </w:r>
    </w:p>
    <w:p w:rsidR="00450EF9" w:rsidRPr="00D01FF8" w:rsidRDefault="00450EF9" w:rsidP="00450EF9">
      <w:pPr>
        <w:spacing w:line="276" w:lineRule="auto"/>
        <w:ind w:firstLine="567"/>
        <w:jc w:val="both"/>
        <w:rPr>
          <w:color w:val="FF0000"/>
        </w:rPr>
      </w:pPr>
    </w:p>
    <w:p w:rsidR="001F2926" w:rsidRPr="00092ACF" w:rsidRDefault="001F2926" w:rsidP="00EE0888">
      <w:pPr>
        <w:widowControl w:val="0"/>
        <w:tabs>
          <w:tab w:val="left" w:pos="851"/>
        </w:tabs>
        <w:autoSpaceDE w:val="0"/>
        <w:autoSpaceDN w:val="0"/>
        <w:adjustRightInd w:val="0"/>
        <w:spacing w:line="276" w:lineRule="auto"/>
        <w:jc w:val="both"/>
        <w:rPr>
          <w:rFonts w:ascii="Times New Roman CYR" w:hAnsi="Times New Roman CYR" w:cs="Times New Roman CYR"/>
          <w:b/>
          <w:bCs/>
        </w:rPr>
      </w:pPr>
      <w:r w:rsidRPr="00092ACF">
        <w:rPr>
          <w:rFonts w:ascii="Times New Roman CYR" w:hAnsi="Times New Roman CYR" w:cs="Times New Roman CYR"/>
        </w:rPr>
        <w:t xml:space="preserve">         </w:t>
      </w:r>
      <w:r w:rsidRPr="00092ACF">
        <w:rPr>
          <w:rFonts w:ascii="Times New Roman CYR" w:hAnsi="Times New Roman CYR" w:cs="Times New Roman CYR"/>
          <w:b/>
          <w:bCs/>
        </w:rPr>
        <w:t xml:space="preserve">Інші субвенції міському бюджету – 2 416,7 тис.грн.: </w:t>
      </w:r>
    </w:p>
    <w:p w:rsidR="001F2926" w:rsidRPr="00092ACF" w:rsidRDefault="001F2926"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rPr>
        <w:t>Дунаєвецький селищний бюджет – 1 636,8 тис.грн., з них:</w:t>
      </w:r>
    </w:p>
    <w:p w:rsidR="001F2926" w:rsidRPr="00092ACF" w:rsidRDefault="001F2926" w:rsidP="0081109D">
      <w:pPr>
        <w:pStyle w:val="af"/>
        <w:widowControl w:val="0"/>
        <w:numPr>
          <w:ilvl w:val="0"/>
          <w:numId w:val="1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КУ «Територіальний центр соціального обслуговування» - 1</w:t>
      </w:r>
      <w:r w:rsidR="00B42E87" w:rsidRPr="00092ACF">
        <w:rPr>
          <w:rFonts w:ascii="Times New Roman CYR" w:hAnsi="Times New Roman CYR" w:cs="Times New Roman CYR"/>
          <w:lang w:val="uk-UA"/>
        </w:rPr>
        <w:t> </w:t>
      </w:r>
      <w:r w:rsidRPr="00092ACF">
        <w:rPr>
          <w:rFonts w:ascii="Times New Roman CYR" w:hAnsi="Times New Roman CYR" w:cs="Times New Roman CYR"/>
          <w:lang w:val="uk-UA"/>
        </w:rPr>
        <w:t>297</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widowControl w:val="0"/>
        <w:numPr>
          <w:ilvl w:val="0"/>
          <w:numId w:val="1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КЗ «Дунаєвецька дитяча школа мистецтв» - 208,8 тис.грн.</w:t>
      </w:r>
    </w:p>
    <w:p w:rsidR="001F2926" w:rsidRPr="00092ACF" w:rsidRDefault="001F2926" w:rsidP="00A37883">
      <w:pPr>
        <w:pStyle w:val="af"/>
        <w:widowControl w:val="0"/>
        <w:numPr>
          <w:ilvl w:val="0"/>
          <w:numId w:val="1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співфінансування методкабінету – 113,4 тис.грн. та КУ «Інклюзивно-ресурсний центр» - 17,6 тис.грн.</w:t>
      </w:r>
    </w:p>
    <w:p w:rsidR="001F2926" w:rsidRPr="00092ACF" w:rsidRDefault="001F2926" w:rsidP="00A37883">
      <w:pPr>
        <w:pStyle w:val="af"/>
        <w:widowControl w:val="0"/>
        <w:tabs>
          <w:tab w:val="left" w:pos="1134"/>
        </w:tabs>
        <w:autoSpaceDE w:val="0"/>
        <w:autoSpaceDN w:val="0"/>
        <w:adjustRightInd w:val="0"/>
        <w:spacing w:line="276" w:lineRule="auto"/>
        <w:ind w:left="1134"/>
        <w:jc w:val="both"/>
        <w:rPr>
          <w:rFonts w:ascii="Times New Roman CYR" w:hAnsi="Times New Roman CYR" w:cs="Times New Roman CYR"/>
        </w:rPr>
      </w:pPr>
    </w:p>
    <w:p w:rsidR="001F2926" w:rsidRPr="00092ACF" w:rsidRDefault="001F2926" w:rsidP="00EE0888">
      <w:pPr>
        <w:pStyle w:val="af"/>
        <w:tabs>
          <w:tab w:val="left" w:pos="1134"/>
        </w:tabs>
        <w:spacing w:after="200" w:line="276" w:lineRule="auto"/>
        <w:ind w:left="1134" w:hanging="567"/>
        <w:jc w:val="both"/>
        <w:rPr>
          <w:lang w:val="uk-UA"/>
        </w:rPr>
      </w:pPr>
      <w:r w:rsidRPr="00092ACF">
        <w:rPr>
          <w:lang w:val="uk-UA"/>
        </w:rPr>
        <w:t>Смотрицький селищний бюджет – 613,2 тис.грн., з них:</w:t>
      </w:r>
    </w:p>
    <w:p w:rsidR="001F2926" w:rsidRPr="00092ACF" w:rsidRDefault="001F2926" w:rsidP="0081109D">
      <w:pPr>
        <w:pStyle w:val="af"/>
        <w:widowControl w:val="0"/>
        <w:numPr>
          <w:ilvl w:val="0"/>
          <w:numId w:val="17"/>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КУ «Територіальний центр соціального обслуговування» - 548,2 тис.грн.</w:t>
      </w:r>
    </w:p>
    <w:p w:rsidR="001F2926" w:rsidRPr="00092ACF" w:rsidRDefault="001F2926" w:rsidP="006601CF">
      <w:pPr>
        <w:pStyle w:val="af"/>
        <w:widowControl w:val="0"/>
        <w:numPr>
          <w:ilvl w:val="0"/>
          <w:numId w:val="17"/>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092ACF">
        <w:rPr>
          <w:rFonts w:ascii="Times New Roman CYR" w:hAnsi="Times New Roman CYR" w:cs="Times New Roman CYR"/>
          <w:lang w:val="uk-UA"/>
        </w:rPr>
        <w:t>співфінансування методкабінету – 52 тис.грн. та КУ «Інклюзивно-ресурсний центр» - 13 тис.грн.</w:t>
      </w:r>
    </w:p>
    <w:p w:rsidR="001F2926" w:rsidRPr="00092ACF" w:rsidRDefault="001F2926"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p>
    <w:p w:rsidR="001F2926" w:rsidRPr="00092ACF" w:rsidRDefault="001F2926"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rPr>
        <w:t>Маківський сільський бюджет – 166,7 тис.грн., з них:</w:t>
      </w:r>
    </w:p>
    <w:p w:rsidR="001F2926" w:rsidRPr="00092ACF" w:rsidRDefault="001F2926" w:rsidP="0081109D">
      <w:pPr>
        <w:pStyle w:val="af"/>
        <w:widowControl w:val="0"/>
        <w:numPr>
          <w:ilvl w:val="0"/>
          <w:numId w:val="18"/>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дітей з інвалідністю в КУ «Міський центр комплексної реабілітації дітей з інвалідністю «Ластівка» - 146,5 тис.грн.</w:t>
      </w:r>
    </w:p>
    <w:p w:rsidR="001F2926" w:rsidRPr="00092ACF" w:rsidRDefault="001F2926" w:rsidP="00F32B7D">
      <w:pPr>
        <w:pStyle w:val="af"/>
        <w:widowControl w:val="0"/>
        <w:numPr>
          <w:ilvl w:val="0"/>
          <w:numId w:val="18"/>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092ACF">
        <w:rPr>
          <w:rFonts w:ascii="Times New Roman CYR" w:hAnsi="Times New Roman CYR" w:cs="Times New Roman CYR"/>
          <w:lang w:val="uk-UA"/>
        </w:rPr>
        <w:t>співфінансування КУ «Інклюзивно-ресурсний центр» - 20,2 тис.грн.</w:t>
      </w:r>
    </w:p>
    <w:p w:rsidR="001F2926" w:rsidRPr="00092ACF" w:rsidRDefault="001F2926" w:rsidP="00DD6DF5">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tab/>
      </w:r>
    </w:p>
    <w:p w:rsidR="001F2926" w:rsidRPr="00092ACF" w:rsidRDefault="001F2926" w:rsidP="00D63C17">
      <w:pPr>
        <w:widowControl w:val="0"/>
        <w:tabs>
          <w:tab w:val="left" w:pos="567"/>
        </w:tabs>
        <w:autoSpaceDE w:val="0"/>
        <w:autoSpaceDN w:val="0"/>
        <w:adjustRightInd w:val="0"/>
        <w:spacing w:line="276" w:lineRule="auto"/>
        <w:ind w:left="567"/>
        <w:jc w:val="center"/>
        <w:rPr>
          <w:rFonts w:ascii="Times New Roman CYR" w:hAnsi="Times New Roman CYR" w:cs="Times New Roman CYR"/>
          <w:b/>
          <w:bCs/>
          <w:u w:val="single"/>
        </w:rPr>
      </w:pPr>
      <w:r w:rsidRPr="00092ACF">
        <w:rPr>
          <w:rFonts w:ascii="Times New Roman CYR" w:hAnsi="Times New Roman CYR" w:cs="Times New Roman CYR"/>
          <w:b/>
          <w:bCs/>
          <w:u w:val="single"/>
        </w:rPr>
        <w:t xml:space="preserve">Передані </w:t>
      </w:r>
      <w:r w:rsidR="00201A91">
        <w:rPr>
          <w:rFonts w:ascii="Times New Roman CYR" w:hAnsi="Times New Roman CYR" w:cs="Times New Roman CYR"/>
          <w:b/>
          <w:bCs/>
          <w:u w:val="single"/>
        </w:rPr>
        <w:t>інші субвенції</w:t>
      </w:r>
      <w:r w:rsidR="00A31486">
        <w:rPr>
          <w:rFonts w:ascii="Times New Roman CYR" w:hAnsi="Times New Roman CYR" w:cs="Times New Roman CYR"/>
          <w:b/>
          <w:bCs/>
          <w:u w:val="single"/>
        </w:rPr>
        <w:t xml:space="preserve"> по загальному фонду:</w:t>
      </w:r>
    </w:p>
    <w:p w:rsidR="001F2926" w:rsidRPr="00092ACF" w:rsidRDefault="001F2926" w:rsidP="00B42C14">
      <w:pPr>
        <w:widowControl w:val="0"/>
        <w:tabs>
          <w:tab w:val="left" w:pos="0"/>
        </w:tabs>
        <w:autoSpaceDE w:val="0"/>
        <w:autoSpaceDN w:val="0"/>
        <w:adjustRightInd w:val="0"/>
        <w:spacing w:line="276" w:lineRule="auto"/>
        <w:jc w:val="both"/>
        <w:rPr>
          <w:rFonts w:ascii="Times New Roman CYR" w:hAnsi="Times New Roman CYR" w:cs="Times New Roman CYR"/>
          <w:b/>
          <w:bCs/>
        </w:rPr>
      </w:pPr>
    </w:p>
    <w:p w:rsidR="001F2926" w:rsidRPr="00092ACF" w:rsidRDefault="001F2926" w:rsidP="00B42C14">
      <w:pPr>
        <w:widowControl w:val="0"/>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b/>
          <w:bCs/>
        </w:rPr>
        <w:tab/>
        <w:t xml:space="preserve">Інші субвенції </w:t>
      </w:r>
      <w:r w:rsidRPr="00092ACF">
        <w:rPr>
          <w:rFonts w:ascii="Times New Roman CYR" w:hAnsi="Times New Roman CYR" w:cs="Times New Roman CYR"/>
        </w:rPr>
        <w:t>районному бюджету (КПКВКМБ 3719770)</w:t>
      </w:r>
      <w:r w:rsidRPr="00092ACF">
        <w:rPr>
          <w:rFonts w:ascii="Times New Roman CYR" w:hAnsi="Times New Roman CYR" w:cs="Times New Roman CYR"/>
          <w:b/>
          <w:bCs/>
        </w:rPr>
        <w:t xml:space="preserve"> </w:t>
      </w:r>
      <w:r w:rsidRPr="00092ACF">
        <w:rPr>
          <w:rFonts w:ascii="Times New Roman CYR" w:hAnsi="Times New Roman CYR" w:cs="Times New Roman CYR"/>
        </w:rPr>
        <w:t xml:space="preserve"> – 2 293,5 тис.грн.: </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утримання КУ районної ради «Трудовий архів» - 250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компенсація пільгового проїзду окремих категорій громадян – 18 тис.грн., пільги з послуг </w:t>
      </w:r>
      <w:r w:rsidRPr="00092ACF">
        <w:rPr>
          <w:rFonts w:ascii="Times New Roman CYR" w:hAnsi="Times New Roman CYR" w:cs="Times New Roman CYR"/>
        </w:rPr>
        <w:lastRenderedPageBreak/>
        <w:t>зв’язку – 62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фінансування  КНП районної ради «Дунаєвецька ЦРЛ» - тис.грн., в тому числі заробітна плата працівників КНП - 904,4 тис.грн., енергоносії – 400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 відрядження – 160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 придбання комп’ютерного обладнання – 104,6 тис.грн. та програмного забезпечення – 121,8 тис.грн., проведення експертної оцінки майна – 121,7 тис.грн., </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утримання районної ради – 120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фінансування районної Програми забезпечення виконання рішень суду на 2019-2020 роки – 10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заміна вікон і дверей в Дунаєвецькому районному військовому комісаріаті – 21</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B46567">
      <w:pPr>
        <w:widowControl w:val="0"/>
        <w:tabs>
          <w:tab w:val="left" w:pos="0"/>
        </w:tabs>
        <w:autoSpaceDE w:val="0"/>
        <w:autoSpaceDN w:val="0"/>
        <w:adjustRightInd w:val="0"/>
        <w:spacing w:line="276" w:lineRule="auto"/>
        <w:ind w:left="720"/>
        <w:jc w:val="both"/>
        <w:rPr>
          <w:rFonts w:ascii="Times New Roman CYR" w:hAnsi="Times New Roman CYR" w:cs="Times New Roman CYR"/>
        </w:rPr>
      </w:pPr>
    </w:p>
    <w:p w:rsidR="001F2926" w:rsidRPr="00092ACF" w:rsidRDefault="001F2926" w:rsidP="00764D51">
      <w:pPr>
        <w:pStyle w:val="af"/>
        <w:spacing w:line="276" w:lineRule="auto"/>
        <w:jc w:val="both"/>
        <w:rPr>
          <w:rFonts w:ascii="Times New Roman CYR" w:hAnsi="Times New Roman CYR" w:cs="Times New Roman CYR"/>
          <w:lang w:val="uk-UA"/>
        </w:rPr>
      </w:pPr>
    </w:p>
    <w:p w:rsidR="001F2926" w:rsidRPr="00092ACF" w:rsidRDefault="001F2926" w:rsidP="00201A91">
      <w:pPr>
        <w:widowControl w:val="0"/>
        <w:tabs>
          <w:tab w:val="left" w:pos="567"/>
        </w:tabs>
        <w:autoSpaceDE w:val="0"/>
        <w:autoSpaceDN w:val="0"/>
        <w:adjustRightInd w:val="0"/>
        <w:spacing w:line="276" w:lineRule="auto"/>
        <w:ind w:left="567"/>
        <w:jc w:val="center"/>
        <w:rPr>
          <w:rFonts w:ascii="Times New Roman CYR" w:hAnsi="Times New Roman CYR" w:cs="Times New Roman CYR"/>
          <w:b/>
          <w:bCs/>
          <w:u w:val="single"/>
        </w:rPr>
      </w:pPr>
      <w:r w:rsidRPr="00092ACF">
        <w:rPr>
          <w:rFonts w:ascii="Times New Roman CYR" w:hAnsi="Times New Roman CYR" w:cs="Times New Roman CYR"/>
          <w:b/>
          <w:bCs/>
          <w:u w:val="single"/>
        </w:rPr>
        <w:t xml:space="preserve">Передані </w:t>
      </w:r>
      <w:r w:rsidR="00201A91">
        <w:rPr>
          <w:rFonts w:ascii="Times New Roman CYR" w:hAnsi="Times New Roman CYR" w:cs="Times New Roman CYR"/>
          <w:b/>
          <w:bCs/>
          <w:u w:val="single"/>
        </w:rPr>
        <w:t>інші субвенції</w:t>
      </w:r>
      <w:r w:rsidRPr="00092ACF">
        <w:rPr>
          <w:rFonts w:ascii="Times New Roman CYR" w:hAnsi="Times New Roman CYR" w:cs="Times New Roman CYR"/>
          <w:b/>
          <w:bCs/>
          <w:u w:val="single"/>
        </w:rPr>
        <w:t xml:space="preserve"> по спеціальному фонду </w:t>
      </w:r>
      <w:r w:rsidR="00D5316F">
        <w:rPr>
          <w:rFonts w:ascii="Times New Roman CYR" w:hAnsi="Times New Roman CYR" w:cs="Times New Roman CYR"/>
          <w:b/>
          <w:bCs/>
          <w:u w:val="single"/>
        </w:rPr>
        <w:t>:</w:t>
      </w:r>
    </w:p>
    <w:p w:rsidR="001F2926" w:rsidRPr="00092ACF" w:rsidRDefault="001F2926" w:rsidP="002507B7">
      <w:pPr>
        <w:widowControl w:val="0"/>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b/>
          <w:bCs/>
        </w:rPr>
        <w:t xml:space="preserve">Інші субвенції </w:t>
      </w:r>
      <w:r w:rsidRPr="00092ACF">
        <w:rPr>
          <w:rFonts w:ascii="Times New Roman CYR" w:hAnsi="Times New Roman CYR" w:cs="Times New Roman CYR"/>
        </w:rPr>
        <w:t>районному бюджету (КПКВКМБ 3719770)</w:t>
      </w:r>
      <w:r w:rsidRPr="00092ACF">
        <w:rPr>
          <w:rFonts w:ascii="Times New Roman CYR" w:hAnsi="Times New Roman CYR" w:cs="Times New Roman CYR"/>
          <w:b/>
          <w:bCs/>
        </w:rPr>
        <w:t xml:space="preserve"> </w:t>
      </w:r>
      <w:r w:rsidRPr="00092ACF">
        <w:rPr>
          <w:rFonts w:ascii="Times New Roman CYR" w:hAnsi="Times New Roman CYR" w:cs="Times New Roman CYR"/>
        </w:rPr>
        <w:t xml:space="preserve"> – 686,1</w:t>
      </w:r>
      <w:r w:rsidR="00B42E87" w:rsidRPr="00092ACF">
        <w:rPr>
          <w:rFonts w:ascii="Times New Roman CYR" w:hAnsi="Times New Roman CYR" w:cs="Times New Roman CYR"/>
        </w:rPr>
        <w:t xml:space="preserve"> </w:t>
      </w:r>
      <w:r w:rsidRPr="00092ACF">
        <w:rPr>
          <w:rFonts w:ascii="Times New Roman CYR" w:hAnsi="Times New Roman CYR" w:cs="Times New Roman CYR"/>
        </w:rPr>
        <w:t xml:space="preserve">тис.грн.: </w:t>
      </w:r>
    </w:p>
    <w:p w:rsidR="001F2926" w:rsidRPr="00092ACF" w:rsidRDefault="001F2926" w:rsidP="002507B7">
      <w:pPr>
        <w:widowControl w:val="0"/>
        <w:numPr>
          <w:ilvl w:val="0"/>
          <w:numId w:val="14"/>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придбання комп’ютерного обладнання для КНП районної ради «Дунаєвецька ЦРЛ» - 611,1 тис.грн.</w:t>
      </w:r>
    </w:p>
    <w:p w:rsidR="001F2926" w:rsidRPr="00092ACF" w:rsidRDefault="001F2926" w:rsidP="002507B7">
      <w:pPr>
        <w:widowControl w:val="0"/>
        <w:numPr>
          <w:ilvl w:val="0"/>
          <w:numId w:val="14"/>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придбання медичного обладнання для КНП районної ради «Дунаєвецька ЦРЛ» (ЕХВЧ-300РК «Надія»-4) – 75</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2507B7">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p>
    <w:p w:rsidR="001F2926" w:rsidRPr="00092ACF" w:rsidRDefault="001F2926" w:rsidP="00CD57A3">
      <w:pPr>
        <w:spacing w:line="276" w:lineRule="auto"/>
        <w:ind w:right="49" w:firstLine="540"/>
        <w:jc w:val="center"/>
      </w:pPr>
      <w:r w:rsidRPr="00092ACF">
        <w:rPr>
          <w:rFonts w:ascii="Times New Roman CYR" w:hAnsi="Times New Roman CYR" w:cs="Times New Roman CYR"/>
          <w:b/>
          <w:bCs/>
        </w:rPr>
        <w:t>Інша інформація</w:t>
      </w:r>
    </w:p>
    <w:p w:rsidR="001F2926" w:rsidRPr="00092ACF" w:rsidRDefault="001F2926" w:rsidP="007769E3">
      <w:pPr>
        <w:spacing w:line="276" w:lineRule="auto"/>
        <w:jc w:val="both"/>
      </w:pPr>
    </w:p>
    <w:p w:rsidR="008F2730" w:rsidRPr="00092ACF" w:rsidRDefault="001F2926" w:rsidP="008F2730">
      <w:pPr>
        <w:spacing w:line="276" w:lineRule="auto"/>
        <w:ind w:firstLine="567"/>
        <w:contextualSpacing/>
        <w:jc w:val="both"/>
      </w:pPr>
      <w:r w:rsidRPr="00092ACF">
        <w:t>П</w:t>
      </w:r>
      <w:r w:rsidR="007769E3">
        <w:t xml:space="preserve">ротягом 2019 року </w:t>
      </w:r>
      <w:r w:rsidR="000274F8">
        <w:t>здійснювалися заходи</w:t>
      </w:r>
      <w:r w:rsidRPr="00092ACF">
        <w:t xml:space="preserve"> щодо виявлення та залучення додаткових резервів збільшення власних доходів громади. Так, позитивний вплив на ріст податку на доходи фізичних осіб має діяльність інспекторів з праці міської ради:  обстежено 151 суб'єкта го</w:t>
      </w:r>
      <w:r w:rsidR="00C75C71">
        <w:t xml:space="preserve">сподарювання в результаті чого </w:t>
      </w:r>
      <w:r w:rsidRPr="00092ACF">
        <w:t>167 найманих працівників</w:t>
      </w:r>
      <w:r w:rsidR="00C75C71">
        <w:t xml:space="preserve"> уклало трудові угоди</w:t>
      </w:r>
      <w:r w:rsidRPr="00092ACF">
        <w:t xml:space="preserve">, що дало змогу додатково отримати </w:t>
      </w:r>
      <w:r w:rsidR="008F2730">
        <w:t>179,5</w:t>
      </w:r>
      <w:r w:rsidRPr="00092ACF">
        <w:t xml:space="preserve"> тис.грн. 60-відсоткового ПДФО. </w:t>
      </w:r>
      <w:r w:rsidR="00C75C71">
        <w:t>Крім цього 98 громадян зареєструвались приватними підприємцями, в бюджет додатково надійшло 102,8 тис.грн. єдиного податку.</w:t>
      </w:r>
    </w:p>
    <w:p w:rsidR="001F2926" w:rsidRPr="00092ACF" w:rsidRDefault="001F2926" w:rsidP="00965452">
      <w:pPr>
        <w:spacing w:line="276" w:lineRule="auto"/>
        <w:ind w:firstLine="839"/>
        <w:contextualSpacing/>
        <w:jc w:val="both"/>
      </w:pPr>
      <w:r w:rsidRPr="00092ACF">
        <w:t>Проаналізовано надходження податку з доходів,  інших ніж заробітна плата та виявлено  сплату ТОВ «Хмельницькенергозбут» податку в сумі близько 860 тис.грн. на рахунок Дунаєвецької селищної громади: проведена відповідна робота – кошти повернено в міський бюджет.</w:t>
      </w:r>
    </w:p>
    <w:p w:rsidR="001F2926" w:rsidRPr="00092ACF" w:rsidRDefault="001F2926" w:rsidP="007E0FE0">
      <w:pPr>
        <w:spacing w:line="276" w:lineRule="auto"/>
        <w:ind w:firstLine="567"/>
        <w:contextualSpacing/>
        <w:jc w:val="both"/>
      </w:pPr>
      <w:r w:rsidRPr="00092ACF">
        <w:t>Протягом року міською радою перезаключено 45 договорів оренди земель сільськогосподарського призначення  щодо збільшення ставок – додатково отримано 296 тис.грн. орендної плати, здебільшого від фізичних осіб.</w:t>
      </w:r>
    </w:p>
    <w:p w:rsidR="001F2926" w:rsidRPr="00092ACF" w:rsidRDefault="001F2926" w:rsidP="007E0FE0">
      <w:pPr>
        <w:spacing w:line="276" w:lineRule="auto"/>
        <w:ind w:firstLine="567"/>
        <w:jc w:val="both"/>
      </w:pPr>
      <w:r w:rsidRPr="00092ACF">
        <w:t>З метою збільшення надходжень акцизного податку з роздрібної торгівлі підакцизними товарами постійно проводиться аналіз сплати в розрізі платників податку. Питання відображення всієї реалізації підакцизних товарів через РРО неодноразово піднімалося на засіданнях Ради підприємців. Як результат, порівняно з 2018 роком надходження цього акцизу зросли на 252,6 тис.грн.</w:t>
      </w:r>
      <w:r w:rsidR="00293ABA">
        <w:t xml:space="preserve"> Крім цього за результатами здійснених перевірок міський бюджет отримав 162,6 тис.грн. штрафів за порушення законодавства при реалізації алкоголю і тютюну.</w:t>
      </w:r>
    </w:p>
    <w:p w:rsidR="001F2926" w:rsidRPr="00092ACF" w:rsidRDefault="001F2926" w:rsidP="00B91445">
      <w:pPr>
        <w:shd w:val="clear" w:color="auto" w:fill="FFFFFF"/>
        <w:spacing w:before="3" w:line="276" w:lineRule="auto"/>
        <w:ind w:left="14" w:right="17" w:firstLine="567"/>
        <w:jc w:val="both"/>
      </w:pPr>
      <w:r w:rsidRPr="00092ACF">
        <w:rPr>
          <w:bCs/>
          <w:iCs/>
        </w:rPr>
        <w:t>Значним додатковим фінансовим ресурсом є</w:t>
      </w:r>
      <w:r w:rsidRPr="00092ACF">
        <w:rPr>
          <w:b/>
          <w:bCs/>
          <w:i/>
          <w:iCs/>
        </w:rPr>
        <w:t xml:space="preserve"> </w:t>
      </w:r>
      <w:r w:rsidRPr="00092ACF">
        <w:rPr>
          <w:bCs/>
          <w:iCs/>
        </w:rPr>
        <w:t>кошти за шкоду, що заподіяна на земельних ділянках</w:t>
      </w:r>
      <w:r w:rsidRPr="00092ACF">
        <w:t xml:space="preserve"> державної та комунальної власності, </w:t>
      </w:r>
      <w:r w:rsidRPr="00092ACF">
        <w:rPr>
          <w:bCs/>
          <w:iCs/>
        </w:rPr>
        <w:t xml:space="preserve">які не надані у користування та не передані у </w:t>
      </w:r>
      <w:r w:rsidRPr="00092ACF">
        <w:rPr>
          <w:bCs/>
          <w:iCs/>
        </w:rPr>
        <w:lastRenderedPageBreak/>
        <w:t>власність</w:t>
      </w:r>
      <w:r w:rsidRPr="00092ACF">
        <w:t>, внаслідок їх самовільного зайняття -   їх отримано 609,8 тис.грн. Завдяки проведеному міською радою якісному моніторингу використання земельних ділянок виявлено 18 користувачів, які поповнили міський бюджет додатковими надходженнями, зокрема: ТОВ «Подільський бройлер» - 166</w:t>
      </w:r>
      <w:r w:rsidR="002A3279" w:rsidRPr="00092ACF">
        <w:t>,0</w:t>
      </w:r>
      <w:r w:rsidRPr="00092ACF">
        <w:t xml:space="preserve"> тис.грн.</w:t>
      </w:r>
      <w:r w:rsidR="00D53E9C">
        <w:t>, Кімбел Т.П. – 80,9 тис.грн., К</w:t>
      </w:r>
      <w:r w:rsidRPr="00092ACF">
        <w:t>ушнір С.В. – 55,4 тис.грн., ТОВ «БПП «</w:t>
      </w:r>
      <w:r w:rsidR="00D53E9C">
        <w:t>Генетик» - 55,1 тис.грн., ТОВ «С</w:t>
      </w:r>
      <w:r w:rsidRPr="00092ACF">
        <w:t>итний двір» - 40</w:t>
      </w:r>
      <w:r w:rsidR="002A3279" w:rsidRPr="00092ACF">
        <w:t>,0</w:t>
      </w:r>
      <w:r w:rsidRPr="00092ACF">
        <w:t xml:space="preserve"> тис.грн. ТОВ «Голозубинецьке» - 15,5 тис.грн. та ін.</w:t>
      </w:r>
    </w:p>
    <w:p w:rsidR="001F2926" w:rsidRPr="00092ACF" w:rsidRDefault="001F2926" w:rsidP="00C23A82">
      <w:pPr>
        <w:spacing w:line="276" w:lineRule="auto"/>
        <w:ind w:firstLine="567"/>
        <w:jc w:val="both"/>
      </w:pPr>
      <w:r w:rsidRPr="00092ACF">
        <w:t>Підготовлено та подано Департаменту фінансів ОДА постійно-діючі інформації  згідно встановлених термінів.</w:t>
      </w:r>
    </w:p>
    <w:p w:rsidR="001F2926" w:rsidRDefault="001F2926" w:rsidP="00470A2C">
      <w:pPr>
        <w:spacing w:line="276" w:lineRule="auto"/>
        <w:jc w:val="both"/>
      </w:pPr>
    </w:p>
    <w:p w:rsidR="00817517" w:rsidRDefault="00817517" w:rsidP="00470A2C">
      <w:pPr>
        <w:spacing w:line="276" w:lineRule="auto"/>
        <w:jc w:val="both"/>
      </w:pPr>
    </w:p>
    <w:p w:rsidR="00817517" w:rsidRPr="00092ACF" w:rsidRDefault="00817517" w:rsidP="00470A2C">
      <w:pPr>
        <w:spacing w:line="276" w:lineRule="auto"/>
        <w:jc w:val="both"/>
      </w:pPr>
    </w:p>
    <w:p w:rsidR="001F2926" w:rsidRPr="00092ACF" w:rsidRDefault="001F2926" w:rsidP="00817517">
      <w:pPr>
        <w:widowControl w:val="0"/>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Начальник фінансового управління                                                 </w:t>
      </w:r>
    </w:p>
    <w:p w:rsidR="001F2926" w:rsidRPr="00B91445" w:rsidRDefault="001F2926" w:rsidP="00817517">
      <w:pPr>
        <w:widowControl w:val="0"/>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міської ради                                                                   </w:t>
      </w:r>
      <w:r w:rsidRPr="00B91445">
        <w:rPr>
          <w:rFonts w:ascii="Times New Roman CYR" w:hAnsi="Times New Roman CYR" w:cs="Times New Roman CYR"/>
        </w:rPr>
        <w:t xml:space="preserve">             </w:t>
      </w:r>
      <w:r w:rsidR="00817517">
        <w:rPr>
          <w:rFonts w:ascii="Times New Roman CYR" w:hAnsi="Times New Roman CYR" w:cs="Times New Roman CYR"/>
        </w:rPr>
        <w:t xml:space="preserve">                            </w:t>
      </w:r>
      <w:r w:rsidRPr="00B91445">
        <w:rPr>
          <w:rFonts w:ascii="Times New Roman CYR" w:hAnsi="Times New Roman CYR" w:cs="Times New Roman CYR"/>
        </w:rPr>
        <w:t xml:space="preserve"> Т.Абзалова</w:t>
      </w:r>
    </w:p>
    <w:sectPr w:rsidR="001F2926" w:rsidRPr="00B91445" w:rsidSect="00175809">
      <w:footerReference w:type="default" r:id="rId9"/>
      <w:pgSz w:w="12240" w:h="15840"/>
      <w:pgMar w:top="1134" w:right="567" w:bottom="1134" w:left="1701"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673" w:rsidRDefault="00D87673">
      <w:r>
        <w:separator/>
      </w:r>
    </w:p>
  </w:endnote>
  <w:endnote w:type="continuationSeparator" w:id="0">
    <w:p w:rsidR="00D87673" w:rsidRDefault="00D8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75A" w:rsidRDefault="0035475A"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665B95">
      <w:rPr>
        <w:rStyle w:val="af1"/>
        <w:noProof/>
      </w:rPr>
      <w:t>1</w:t>
    </w:r>
    <w:r>
      <w:rPr>
        <w:rStyle w:val="af1"/>
      </w:rPr>
      <w:fldChar w:fldCharType="end"/>
    </w:r>
  </w:p>
  <w:p w:rsidR="0035475A" w:rsidRDefault="0035475A"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673" w:rsidRDefault="00D87673">
      <w:r>
        <w:separator/>
      </w:r>
    </w:p>
  </w:footnote>
  <w:footnote w:type="continuationSeparator" w:id="0">
    <w:p w:rsidR="00D87673" w:rsidRDefault="00D876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7B5B70"/>
    <w:multiLevelType w:val="hybridMultilevel"/>
    <w:tmpl w:val="3F921056"/>
    <w:lvl w:ilvl="0" w:tplc="29F2B3EC">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3">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5">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574443D"/>
    <w:multiLevelType w:val="hybridMultilevel"/>
    <w:tmpl w:val="13DA0D1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A321A5F"/>
    <w:multiLevelType w:val="hybridMultilevel"/>
    <w:tmpl w:val="C12EA83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1CFD4050"/>
    <w:multiLevelType w:val="hybridMultilevel"/>
    <w:tmpl w:val="FB0A6E72"/>
    <w:lvl w:ilvl="0" w:tplc="6D04BBFA">
      <w:numFmt w:val="bullet"/>
      <w:lvlText w:val="-"/>
      <w:lvlJc w:val="left"/>
      <w:pPr>
        <w:ind w:left="540" w:hanging="360"/>
      </w:pPr>
      <w:rPr>
        <w:rFonts w:ascii="Bookman Old Style" w:eastAsia="Times New Roman" w:hAnsi="Bookman Old Style" w:hint="default"/>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2">
    <w:nsid w:val="1D586315"/>
    <w:multiLevelType w:val="hybridMultilevel"/>
    <w:tmpl w:val="EDE4CE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20546B0"/>
    <w:multiLevelType w:val="hybridMultilevel"/>
    <w:tmpl w:val="06E6198A"/>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4">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5">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6">
    <w:nsid w:val="2B4530EB"/>
    <w:multiLevelType w:val="hybridMultilevel"/>
    <w:tmpl w:val="CB10B760"/>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7">
    <w:nsid w:val="36A221AD"/>
    <w:multiLevelType w:val="hybridMultilevel"/>
    <w:tmpl w:val="3430A7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B70925"/>
    <w:multiLevelType w:val="hybridMultilevel"/>
    <w:tmpl w:val="2128544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3D8F5743"/>
    <w:multiLevelType w:val="hybridMultilevel"/>
    <w:tmpl w:val="ED4AF320"/>
    <w:lvl w:ilvl="0" w:tplc="164008E4">
      <w:numFmt w:val="bullet"/>
      <w:lvlText w:val="-"/>
      <w:lvlJc w:val="left"/>
      <w:pPr>
        <w:ind w:left="107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22">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23">
    <w:nsid w:val="41C0312E"/>
    <w:multiLevelType w:val="hybridMultilevel"/>
    <w:tmpl w:val="05F4AE94"/>
    <w:lvl w:ilvl="0" w:tplc="144C09FA">
      <w:start w:val="1"/>
      <w:numFmt w:val="bullet"/>
      <w:lvlText w:val="-"/>
      <w:lvlJc w:val="left"/>
      <w:pPr>
        <w:ind w:left="825" w:hanging="360"/>
      </w:pPr>
      <w:rPr>
        <w:rFonts w:ascii="Times New Roman" w:eastAsia="Times New Roman" w:hAnsi="Times New Roman" w:hint="default"/>
      </w:rPr>
    </w:lvl>
    <w:lvl w:ilvl="1" w:tplc="04190003">
      <w:start w:val="1"/>
      <w:numFmt w:val="bullet"/>
      <w:lvlText w:val="o"/>
      <w:lvlJc w:val="left"/>
      <w:pPr>
        <w:ind w:left="1545" w:hanging="360"/>
      </w:pPr>
      <w:rPr>
        <w:rFonts w:ascii="Courier New" w:hAnsi="Courier New" w:hint="default"/>
      </w:rPr>
    </w:lvl>
    <w:lvl w:ilvl="2" w:tplc="04190005">
      <w:start w:val="1"/>
      <w:numFmt w:val="bullet"/>
      <w:lvlText w:val=""/>
      <w:lvlJc w:val="left"/>
      <w:pPr>
        <w:ind w:left="2265" w:hanging="360"/>
      </w:pPr>
      <w:rPr>
        <w:rFonts w:ascii="Wingdings" w:hAnsi="Wingdings" w:hint="default"/>
      </w:rPr>
    </w:lvl>
    <w:lvl w:ilvl="3" w:tplc="04190001">
      <w:start w:val="1"/>
      <w:numFmt w:val="bullet"/>
      <w:lvlText w:val=""/>
      <w:lvlJc w:val="left"/>
      <w:pPr>
        <w:ind w:left="2985" w:hanging="360"/>
      </w:pPr>
      <w:rPr>
        <w:rFonts w:ascii="Symbol" w:hAnsi="Symbol" w:hint="default"/>
      </w:rPr>
    </w:lvl>
    <w:lvl w:ilvl="4" w:tplc="04190003">
      <w:start w:val="1"/>
      <w:numFmt w:val="bullet"/>
      <w:lvlText w:val="o"/>
      <w:lvlJc w:val="left"/>
      <w:pPr>
        <w:ind w:left="3705" w:hanging="360"/>
      </w:pPr>
      <w:rPr>
        <w:rFonts w:ascii="Courier New" w:hAnsi="Courier New" w:hint="default"/>
      </w:rPr>
    </w:lvl>
    <w:lvl w:ilvl="5" w:tplc="04190005">
      <w:start w:val="1"/>
      <w:numFmt w:val="bullet"/>
      <w:lvlText w:val=""/>
      <w:lvlJc w:val="left"/>
      <w:pPr>
        <w:ind w:left="4425" w:hanging="360"/>
      </w:pPr>
      <w:rPr>
        <w:rFonts w:ascii="Wingdings" w:hAnsi="Wingdings" w:hint="default"/>
      </w:rPr>
    </w:lvl>
    <w:lvl w:ilvl="6" w:tplc="04190001">
      <w:start w:val="1"/>
      <w:numFmt w:val="bullet"/>
      <w:lvlText w:val=""/>
      <w:lvlJc w:val="left"/>
      <w:pPr>
        <w:ind w:left="5145" w:hanging="360"/>
      </w:pPr>
      <w:rPr>
        <w:rFonts w:ascii="Symbol" w:hAnsi="Symbol" w:hint="default"/>
      </w:rPr>
    </w:lvl>
    <w:lvl w:ilvl="7" w:tplc="04190003">
      <w:start w:val="1"/>
      <w:numFmt w:val="bullet"/>
      <w:lvlText w:val="o"/>
      <w:lvlJc w:val="left"/>
      <w:pPr>
        <w:ind w:left="5865" w:hanging="360"/>
      </w:pPr>
      <w:rPr>
        <w:rFonts w:ascii="Courier New" w:hAnsi="Courier New" w:hint="default"/>
      </w:rPr>
    </w:lvl>
    <w:lvl w:ilvl="8" w:tplc="04190005">
      <w:start w:val="1"/>
      <w:numFmt w:val="bullet"/>
      <w:lvlText w:val=""/>
      <w:lvlJc w:val="left"/>
      <w:pPr>
        <w:ind w:left="6585" w:hanging="360"/>
      </w:pPr>
      <w:rPr>
        <w:rFonts w:ascii="Wingdings" w:hAnsi="Wingdings" w:hint="default"/>
      </w:rPr>
    </w:lvl>
  </w:abstractNum>
  <w:abstractNum w:abstractNumId="24">
    <w:nsid w:val="41DA01DF"/>
    <w:multiLevelType w:val="hybridMultilevel"/>
    <w:tmpl w:val="D17ADB26"/>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3334BAA"/>
    <w:multiLevelType w:val="hybridMultilevel"/>
    <w:tmpl w:val="1BBEAB80"/>
    <w:lvl w:ilvl="0" w:tplc="1D464742">
      <w:numFmt w:val="bullet"/>
      <w:lvlText w:val="-"/>
      <w:lvlJc w:val="left"/>
      <w:pPr>
        <w:tabs>
          <w:tab w:val="num" w:pos="1200"/>
        </w:tabs>
        <w:ind w:left="1200" w:hanging="360"/>
      </w:pPr>
      <w:rPr>
        <w:rFonts w:ascii="Times New Roman CYR" w:eastAsia="Times New Roman" w:hAnsi="Times New Roman CYR" w:hint="default"/>
      </w:rPr>
    </w:lvl>
    <w:lvl w:ilvl="1" w:tplc="04190003">
      <w:start w:val="1"/>
      <w:numFmt w:val="bullet"/>
      <w:lvlText w:val="o"/>
      <w:lvlJc w:val="left"/>
      <w:pPr>
        <w:tabs>
          <w:tab w:val="num" w:pos="1920"/>
        </w:tabs>
        <w:ind w:left="1920" w:hanging="360"/>
      </w:pPr>
      <w:rPr>
        <w:rFonts w:ascii="Courier New" w:hAnsi="Courier New"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26">
    <w:nsid w:val="460336E5"/>
    <w:multiLevelType w:val="hybridMultilevel"/>
    <w:tmpl w:val="968868F0"/>
    <w:lvl w:ilvl="0" w:tplc="DE0E78FA">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6A855F9"/>
    <w:multiLevelType w:val="hybridMultilevel"/>
    <w:tmpl w:val="E76A55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6AA3A76"/>
    <w:multiLevelType w:val="hybridMultilevel"/>
    <w:tmpl w:val="15524C3C"/>
    <w:lvl w:ilvl="0" w:tplc="CBA27A6C">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29">
    <w:nsid w:val="4DC13370"/>
    <w:multiLevelType w:val="hybridMultilevel"/>
    <w:tmpl w:val="3CCE2D90"/>
    <w:lvl w:ilvl="0" w:tplc="DE0E78FA">
      <w:numFmt w:val="bullet"/>
      <w:lvlText w:val="-"/>
      <w:lvlJc w:val="left"/>
      <w:pPr>
        <w:ind w:left="1428" w:hanging="360"/>
      </w:pPr>
      <w:rPr>
        <w:rFonts w:ascii="Times New Roman" w:eastAsia="Times New Roman" w:hAnsi="Times New Roman"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0">
    <w:nsid w:val="51572C86"/>
    <w:multiLevelType w:val="hybridMultilevel"/>
    <w:tmpl w:val="8DD813B6"/>
    <w:lvl w:ilvl="0" w:tplc="1710FDF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2">
    <w:nsid w:val="53775448"/>
    <w:multiLevelType w:val="hybridMultilevel"/>
    <w:tmpl w:val="A90844AE"/>
    <w:lvl w:ilvl="0" w:tplc="B55E451C">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nsid w:val="548A7109"/>
    <w:multiLevelType w:val="hybridMultilevel"/>
    <w:tmpl w:val="5824E9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6C17F9B"/>
    <w:multiLevelType w:val="hybridMultilevel"/>
    <w:tmpl w:val="DAF8DD5E"/>
    <w:lvl w:ilvl="0" w:tplc="02A835A8">
      <w:numFmt w:val="bullet"/>
      <w:lvlText w:val="-"/>
      <w:lvlJc w:val="left"/>
      <w:pPr>
        <w:tabs>
          <w:tab w:val="num" w:pos="786"/>
        </w:tabs>
        <w:ind w:left="786" w:hanging="360"/>
      </w:pPr>
      <w:rPr>
        <w:rFonts w:ascii="Times New Roman" w:eastAsia="Times New Roman" w:hAnsi="Times New Roman" w:hint="default"/>
      </w:rPr>
    </w:lvl>
    <w:lvl w:ilvl="1" w:tplc="04190003">
      <w:start w:val="1"/>
      <w:numFmt w:val="decimal"/>
      <w:lvlText w:val="%2."/>
      <w:lvlJc w:val="left"/>
      <w:pPr>
        <w:tabs>
          <w:tab w:val="num" w:pos="1506"/>
        </w:tabs>
        <w:ind w:left="1506" w:hanging="360"/>
      </w:pPr>
      <w:rPr>
        <w:rFonts w:cs="Times New Roman"/>
      </w:rPr>
    </w:lvl>
    <w:lvl w:ilvl="2" w:tplc="04190005">
      <w:start w:val="1"/>
      <w:numFmt w:val="decimal"/>
      <w:lvlText w:val="%3."/>
      <w:lvlJc w:val="left"/>
      <w:pPr>
        <w:tabs>
          <w:tab w:val="num" w:pos="2226"/>
        </w:tabs>
        <w:ind w:left="2226" w:hanging="360"/>
      </w:pPr>
      <w:rPr>
        <w:rFonts w:cs="Times New Roman"/>
      </w:rPr>
    </w:lvl>
    <w:lvl w:ilvl="3" w:tplc="04190001">
      <w:start w:val="1"/>
      <w:numFmt w:val="decimal"/>
      <w:lvlText w:val="%4."/>
      <w:lvlJc w:val="left"/>
      <w:pPr>
        <w:tabs>
          <w:tab w:val="num" w:pos="2946"/>
        </w:tabs>
        <w:ind w:left="2946" w:hanging="360"/>
      </w:pPr>
      <w:rPr>
        <w:rFonts w:cs="Times New Roman"/>
      </w:rPr>
    </w:lvl>
    <w:lvl w:ilvl="4" w:tplc="04190003">
      <w:start w:val="1"/>
      <w:numFmt w:val="decimal"/>
      <w:lvlText w:val="%5."/>
      <w:lvlJc w:val="left"/>
      <w:pPr>
        <w:tabs>
          <w:tab w:val="num" w:pos="3666"/>
        </w:tabs>
        <w:ind w:left="3666"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35">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7">
    <w:nsid w:val="586B4CF5"/>
    <w:multiLevelType w:val="hybridMultilevel"/>
    <w:tmpl w:val="3A30AF6A"/>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hint="default"/>
      </w:rPr>
    </w:lvl>
    <w:lvl w:ilvl="2" w:tplc="04190005">
      <w:start w:val="1"/>
      <w:numFmt w:val="bullet"/>
      <w:lvlText w:val=""/>
      <w:lvlJc w:val="left"/>
      <w:pPr>
        <w:ind w:left="3573" w:hanging="360"/>
      </w:pPr>
      <w:rPr>
        <w:rFonts w:ascii="Wingdings" w:hAnsi="Wingdings" w:hint="default"/>
      </w:rPr>
    </w:lvl>
    <w:lvl w:ilvl="3" w:tplc="04190001">
      <w:start w:val="1"/>
      <w:numFmt w:val="bullet"/>
      <w:lvlText w:val=""/>
      <w:lvlJc w:val="left"/>
      <w:pPr>
        <w:ind w:left="4293" w:hanging="360"/>
      </w:pPr>
      <w:rPr>
        <w:rFonts w:ascii="Symbol" w:hAnsi="Symbol" w:hint="default"/>
      </w:rPr>
    </w:lvl>
    <w:lvl w:ilvl="4" w:tplc="04190003">
      <w:start w:val="1"/>
      <w:numFmt w:val="bullet"/>
      <w:lvlText w:val="o"/>
      <w:lvlJc w:val="left"/>
      <w:pPr>
        <w:ind w:left="5013" w:hanging="360"/>
      </w:pPr>
      <w:rPr>
        <w:rFonts w:ascii="Courier New" w:hAnsi="Courier New" w:hint="default"/>
      </w:rPr>
    </w:lvl>
    <w:lvl w:ilvl="5" w:tplc="04190005">
      <w:start w:val="1"/>
      <w:numFmt w:val="bullet"/>
      <w:lvlText w:val=""/>
      <w:lvlJc w:val="left"/>
      <w:pPr>
        <w:ind w:left="5733" w:hanging="360"/>
      </w:pPr>
      <w:rPr>
        <w:rFonts w:ascii="Wingdings" w:hAnsi="Wingdings" w:hint="default"/>
      </w:rPr>
    </w:lvl>
    <w:lvl w:ilvl="6" w:tplc="04190001">
      <w:start w:val="1"/>
      <w:numFmt w:val="bullet"/>
      <w:lvlText w:val=""/>
      <w:lvlJc w:val="left"/>
      <w:pPr>
        <w:ind w:left="6453" w:hanging="360"/>
      </w:pPr>
      <w:rPr>
        <w:rFonts w:ascii="Symbol" w:hAnsi="Symbol" w:hint="default"/>
      </w:rPr>
    </w:lvl>
    <w:lvl w:ilvl="7" w:tplc="04190003">
      <w:start w:val="1"/>
      <w:numFmt w:val="bullet"/>
      <w:lvlText w:val="o"/>
      <w:lvlJc w:val="left"/>
      <w:pPr>
        <w:ind w:left="7173" w:hanging="360"/>
      </w:pPr>
      <w:rPr>
        <w:rFonts w:ascii="Courier New" w:hAnsi="Courier New" w:hint="default"/>
      </w:rPr>
    </w:lvl>
    <w:lvl w:ilvl="8" w:tplc="04190005">
      <w:start w:val="1"/>
      <w:numFmt w:val="bullet"/>
      <w:lvlText w:val=""/>
      <w:lvlJc w:val="left"/>
      <w:pPr>
        <w:ind w:left="7893" w:hanging="360"/>
      </w:pPr>
      <w:rPr>
        <w:rFonts w:ascii="Wingdings" w:hAnsi="Wingdings" w:hint="default"/>
      </w:rPr>
    </w:lvl>
  </w:abstractNum>
  <w:abstractNum w:abstractNumId="38">
    <w:nsid w:val="5DE032A6"/>
    <w:multiLevelType w:val="hybridMultilevel"/>
    <w:tmpl w:val="7562A530"/>
    <w:lvl w:ilvl="0" w:tplc="100A986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9">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0">
    <w:nsid w:val="5FB73763"/>
    <w:multiLevelType w:val="hybridMultilevel"/>
    <w:tmpl w:val="1AA8E91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41">
    <w:nsid w:val="61B40947"/>
    <w:multiLevelType w:val="hybridMultilevel"/>
    <w:tmpl w:val="268040A6"/>
    <w:lvl w:ilvl="0" w:tplc="7B24B772">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2">
    <w:nsid w:val="680A13EA"/>
    <w:multiLevelType w:val="hybridMultilevel"/>
    <w:tmpl w:val="5A2EF7F6"/>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43">
    <w:nsid w:val="6A6E48EF"/>
    <w:multiLevelType w:val="hybridMultilevel"/>
    <w:tmpl w:val="8BDA8FFA"/>
    <w:lvl w:ilvl="0" w:tplc="4642DEDE">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DC0310A"/>
    <w:multiLevelType w:val="hybridMultilevel"/>
    <w:tmpl w:val="0E2E4F86"/>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45">
    <w:nsid w:val="6EC717D9"/>
    <w:multiLevelType w:val="hybridMultilevel"/>
    <w:tmpl w:val="A4F024DA"/>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76B66D9D"/>
    <w:multiLevelType w:val="hybridMultilevel"/>
    <w:tmpl w:val="FA648442"/>
    <w:lvl w:ilvl="0" w:tplc="EC22782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nsid w:val="79D06C35"/>
    <w:multiLevelType w:val="hybridMultilevel"/>
    <w:tmpl w:val="8330564C"/>
    <w:lvl w:ilvl="0" w:tplc="EA64BEB4">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8">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9">
    <w:nsid w:val="7DDF1B50"/>
    <w:multiLevelType w:val="hybridMultilevel"/>
    <w:tmpl w:val="096AA700"/>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hint="default"/>
      </w:rPr>
    </w:lvl>
    <w:lvl w:ilvl="2" w:tplc="04190005">
      <w:start w:val="1"/>
      <w:numFmt w:val="bullet"/>
      <w:lvlText w:val=""/>
      <w:lvlJc w:val="left"/>
      <w:pPr>
        <w:ind w:left="3573" w:hanging="360"/>
      </w:pPr>
      <w:rPr>
        <w:rFonts w:ascii="Wingdings" w:hAnsi="Wingdings" w:hint="default"/>
      </w:rPr>
    </w:lvl>
    <w:lvl w:ilvl="3" w:tplc="04190001">
      <w:start w:val="1"/>
      <w:numFmt w:val="bullet"/>
      <w:lvlText w:val=""/>
      <w:lvlJc w:val="left"/>
      <w:pPr>
        <w:ind w:left="4293" w:hanging="360"/>
      </w:pPr>
      <w:rPr>
        <w:rFonts w:ascii="Symbol" w:hAnsi="Symbol" w:hint="default"/>
      </w:rPr>
    </w:lvl>
    <w:lvl w:ilvl="4" w:tplc="04190003">
      <w:start w:val="1"/>
      <w:numFmt w:val="bullet"/>
      <w:lvlText w:val="o"/>
      <w:lvlJc w:val="left"/>
      <w:pPr>
        <w:ind w:left="5013" w:hanging="360"/>
      </w:pPr>
      <w:rPr>
        <w:rFonts w:ascii="Courier New" w:hAnsi="Courier New" w:hint="default"/>
      </w:rPr>
    </w:lvl>
    <w:lvl w:ilvl="5" w:tplc="04190005">
      <w:start w:val="1"/>
      <w:numFmt w:val="bullet"/>
      <w:lvlText w:val=""/>
      <w:lvlJc w:val="left"/>
      <w:pPr>
        <w:ind w:left="5733" w:hanging="360"/>
      </w:pPr>
      <w:rPr>
        <w:rFonts w:ascii="Wingdings" w:hAnsi="Wingdings" w:hint="default"/>
      </w:rPr>
    </w:lvl>
    <w:lvl w:ilvl="6" w:tplc="04190001">
      <w:start w:val="1"/>
      <w:numFmt w:val="bullet"/>
      <w:lvlText w:val=""/>
      <w:lvlJc w:val="left"/>
      <w:pPr>
        <w:ind w:left="6453" w:hanging="360"/>
      </w:pPr>
      <w:rPr>
        <w:rFonts w:ascii="Symbol" w:hAnsi="Symbol" w:hint="default"/>
      </w:rPr>
    </w:lvl>
    <w:lvl w:ilvl="7" w:tplc="04190003">
      <w:start w:val="1"/>
      <w:numFmt w:val="bullet"/>
      <w:lvlText w:val="o"/>
      <w:lvlJc w:val="left"/>
      <w:pPr>
        <w:ind w:left="7173" w:hanging="360"/>
      </w:pPr>
      <w:rPr>
        <w:rFonts w:ascii="Courier New" w:hAnsi="Courier New" w:hint="default"/>
      </w:rPr>
    </w:lvl>
    <w:lvl w:ilvl="8" w:tplc="04190005">
      <w:start w:val="1"/>
      <w:numFmt w:val="bullet"/>
      <w:lvlText w:val=""/>
      <w:lvlJc w:val="left"/>
      <w:pPr>
        <w:ind w:left="7893" w:hanging="360"/>
      </w:pPr>
      <w:rPr>
        <w:rFonts w:ascii="Wingdings" w:hAnsi="Wingdings" w:hint="default"/>
      </w:rPr>
    </w:lvl>
  </w:abstractNum>
  <w:num w:numId="1">
    <w:abstractNumId w:val="26"/>
  </w:num>
  <w:num w:numId="2">
    <w:abstractNumId w:val="25"/>
  </w:num>
  <w:num w:numId="3">
    <w:abstractNumId w:val="2"/>
  </w:num>
  <w:num w:numId="4">
    <w:abstractNumId w:val="22"/>
  </w:num>
  <w:num w:numId="5">
    <w:abstractNumId w:val="41"/>
  </w:num>
  <w:num w:numId="6">
    <w:abstractNumId w:val="28"/>
  </w:num>
  <w:num w:numId="7">
    <w:abstractNumId w:val="27"/>
  </w:num>
  <w:num w:numId="8">
    <w:abstractNumId w:val="10"/>
  </w:num>
  <w:num w:numId="9">
    <w:abstractNumId w:val="36"/>
  </w:num>
  <w:num w:numId="10">
    <w:abstractNumId w:val="4"/>
  </w:num>
  <w:num w:numId="11">
    <w:abstractNumId w:val="48"/>
  </w:num>
  <w:num w:numId="12">
    <w:abstractNumId w:val="8"/>
  </w:num>
  <w:num w:numId="13">
    <w:abstractNumId w:val="21"/>
  </w:num>
  <w:num w:numId="14">
    <w:abstractNumId w:val="24"/>
  </w:num>
  <w:num w:numId="15">
    <w:abstractNumId w:val="49"/>
  </w:num>
  <w:num w:numId="16">
    <w:abstractNumId w:val="0"/>
  </w:num>
  <w:num w:numId="17">
    <w:abstractNumId w:val="44"/>
  </w:num>
  <w:num w:numId="18">
    <w:abstractNumId w:val="6"/>
  </w:num>
  <w:num w:numId="19">
    <w:abstractNumId w:val="37"/>
  </w:num>
  <w:num w:numId="20">
    <w:abstractNumId w:val="23"/>
  </w:num>
  <w:num w:numId="21">
    <w:abstractNumId w:val="45"/>
  </w:num>
  <w:num w:numId="22">
    <w:abstractNumId w:val="20"/>
  </w:num>
  <w:num w:numId="23">
    <w:abstractNumId w:val="19"/>
  </w:num>
  <w:num w:numId="24">
    <w:abstractNumId w:val="40"/>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42"/>
  </w:num>
  <w:num w:numId="28">
    <w:abstractNumId w:val="16"/>
  </w:num>
  <w:num w:numId="29">
    <w:abstractNumId w:val="13"/>
  </w:num>
  <w:num w:numId="30">
    <w:abstractNumId w:val="18"/>
  </w:num>
  <w:num w:numId="31">
    <w:abstractNumId w:val="29"/>
  </w:num>
  <w:num w:numId="32">
    <w:abstractNumId w:val="24"/>
  </w:num>
  <w:num w:numId="33">
    <w:abstractNumId w:val="3"/>
  </w:num>
  <w:num w:numId="34">
    <w:abstractNumId w:val="7"/>
  </w:num>
  <w:num w:numId="35">
    <w:abstractNumId w:val="9"/>
  </w:num>
  <w:num w:numId="36">
    <w:abstractNumId w:val="46"/>
  </w:num>
  <w:num w:numId="37">
    <w:abstractNumId w:val="11"/>
  </w:num>
  <w:num w:numId="38">
    <w:abstractNumId w:val="43"/>
  </w:num>
  <w:num w:numId="39">
    <w:abstractNumId w:val="12"/>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8"/>
  </w:num>
  <w:num w:numId="44">
    <w:abstractNumId w:val="47"/>
  </w:num>
  <w:num w:numId="45">
    <w:abstractNumId w:val="1"/>
  </w:num>
  <w:num w:numId="46">
    <w:abstractNumId w:val="15"/>
  </w:num>
  <w:num w:numId="47">
    <w:abstractNumId w:val="14"/>
  </w:num>
  <w:num w:numId="48">
    <w:abstractNumId w:val="35"/>
  </w:num>
  <w:num w:numId="49">
    <w:abstractNumId w:val="39"/>
  </w:num>
  <w:num w:numId="50">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872"/>
    <w:rsid w:val="00000DB5"/>
    <w:rsid w:val="000011F0"/>
    <w:rsid w:val="00001253"/>
    <w:rsid w:val="000012D4"/>
    <w:rsid w:val="0000134C"/>
    <w:rsid w:val="000018E8"/>
    <w:rsid w:val="00001E8C"/>
    <w:rsid w:val="00002597"/>
    <w:rsid w:val="0000349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1145F"/>
    <w:rsid w:val="00012A7C"/>
    <w:rsid w:val="000133A6"/>
    <w:rsid w:val="000139FA"/>
    <w:rsid w:val="0001429B"/>
    <w:rsid w:val="000151AF"/>
    <w:rsid w:val="000159E3"/>
    <w:rsid w:val="000164F1"/>
    <w:rsid w:val="000165F8"/>
    <w:rsid w:val="0001686C"/>
    <w:rsid w:val="00016B31"/>
    <w:rsid w:val="0002097B"/>
    <w:rsid w:val="000211AD"/>
    <w:rsid w:val="0002155C"/>
    <w:rsid w:val="00022BF5"/>
    <w:rsid w:val="000246FD"/>
    <w:rsid w:val="00024861"/>
    <w:rsid w:val="00024CEF"/>
    <w:rsid w:val="00024F84"/>
    <w:rsid w:val="00025454"/>
    <w:rsid w:val="0002662C"/>
    <w:rsid w:val="000274F8"/>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8A5"/>
    <w:rsid w:val="00040E2E"/>
    <w:rsid w:val="00041403"/>
    <w:rsid w:val="00042075"/>
    <w:rsid w:val="00042D6C"/>
    <w:rsid w:val="00044A03"/>
    <w:rsid w:val="00045DAA"/>
    <w:rsid w:val="000466AE"/>
    <w:rsid w:val="00047558"/>
    <w:rsid w:val="00047662"/>
    <w:rsid w:val="000500C8"/>
    <w:rsid w:val="00050183"/>
    <w:rsid w:val="000501AA"/>
    <w:rsid w:val="00050E04"/>
    <w:rsid w:val="0005143B"/>
    <w:rsid w:val="0005197E"/>
    <w:rsid w:val="00052156"/>
    <w:rsid w:val="00052757"/>
    <w:rsid w:val="000529D9"/>
    <w:rsid w:val="00052A87"/>
    <w:rsid w:val="00052CDD"/>
    <w:rsid w:val="00052EFD"/>
    <w:rsid w:val="0005348E"/>
    <w:rsid w:val="000549F4"/>
    <w:rsid w:val="00055A46"/>
    <w:rsid w:val="00055D30"/>
    <w:rsid w:val="00055F0B"/>
    <w:rsid w:val="0005639A"/>
    <w:rsid w:val="0005713E"/>
    <w:rsid w:val="0006040B"/>
    <w:rsid w:val="00060707"/>
    <w:rsid w:val="00060C94"/>
    <w:rsid w:val="00061245"/>
    <w:rsid w:val="00061332"/>
    <w:rsid w:val="00061535"/>
    <w:rsid w:val="00061B9B"/>
    <w:rsid w:val="00062848"/>
    <w:rsid w:val="00063F43"/>
    <w:rsid w:val="0006460C"/>
    <w:rsid w:val="00064A98"/>
    <w:rsid w:val="00065E43"/>
    <w:rsid w:val="00065E90"/>
    <w:rsid w:val="000667A4"/>
    <w:rsid w:val="00071C44"/>
    <w:rsid w:val="00072B1B"/>
    <w:rsid w:val="00072F62"/>
    <w:rsid w:val="00073860"/>
    <w:rsid w:val="0007444E"/>
    <w:rsid w:val="00074A77"/>
    <w:rsid w:val="00074DA0"/>
    <w:rsid w:val="000752E5"/>
    <w:rsid w:val="00075AE2"/>
    <w:rsid w:val="0007685D"/>
    <w:rsid w:val="00076D0E"/>
    <w:rsid w:val="00077668"/>
    <w:rsid w:val="0007770A"/>
    <w:rsid w:val="00080C63"/>
    <w:rsid w:val="000824C3"/>
    <w:rsid w:val="00082751"/>
    <w:rsid w:val="00082FB7"/>
    <w:rsid w:val="00083B06"/>
    <w:rsid w:val="00083B98"/>
    <w:rsid w:val="000843E4"/>
    <w:rsid w:val="00084BD3"/>
    <w:rsid w:val="00084F62"/>
    <w:rsid w:val="0008557F"/>
    <w:rsid w:val="000856C1"/>
    <w:rsid w:val="000859FD"/>
    <w:rsid w:val="00085B99"/>
    <w:rsid w:val="0008650D"/>
    <w:rsid w:val="000867FD"/>
    <w:rsid w:val="000904A7"/>
    <w:rsid w:val="00090BE6"/>
    <w:rsid w:val="00090F54"/>
    <w:rsid w:val="00091E2F"/>
    <w:rsid w:val="00092200"/>
    <w:rsid w:val="00092ACC"/>
    <w:rsid w:val="00092ACF"/>
    <w:rsid w:val="00092D2E"/>
    <w:rsid w:val="00093F79"/>
    <w:rsid w:val="00094620"/>
    <w:rsid w:val="00094722"/>
    <w:rsid w:val="00094A2A"/>
    <w:rsid w:val="000959D5"/>
    <w:rsid w:val="00096776"/>
    <w:rsid w:val="00096808"/>
    <w:rsid w:val="00096B90"/>
    <w:rsid w:val="00096CFD"/>
    <w:rsid w:val="000971A0"/>
    <w:rsid w:val="00097925"/>
    <w:rsid w:val="00097DBB"/>
    <w:rsid w:val="000A001D"/>
    <w:rsid w:val="000A016A"/>
    <w:rsid w:val="000A02BE"/>
    <w:rsid w:val="000A0B00"/>
    <w:rsid w:val="000A0E88"/>
    <w:rsid w:val="000A11B1"/>
    <w:rsid w:val="000A1772"/>
    <w:rsid w:val="000A1B38"/>
    <w:rsid w:val="000A1E8A"/>
    <w:rsid w:val="000A2596"/>
    <w:rsid w:val="000A3494"/>
    <w:rsid w:val="000A396F"/>
    <w:rsid w:val="000A4B89"/>
    <w:rsid w:val="000A4E68"/>
    <w:rsid w:val="000A4EF5"/>
    <w:rsid w:val="000A68AC"/>
    <w:rsid w:val="000A6CC9"/>
    <w:rsid w:val="000A74C8"/>
    <w:rsid w:val="000B04FF"/>
    <w:rsid w:val="000B0F59"/>
    <w:rsid w:val="000B1652"/>
    <w:rsid w:val="000B1BDF"/>
    <w:rsid w:val="000B365E"/>
    <w:rsid w:val="000B42BD"/>
    <w:rsid w:val="000B43AC"/>
    <w:rsid w:val="000B46FC"/>
    <w:rsid w:val="000B4AE7"/>
    <w:rsid w:val="000B4B5B"/>
    <w:rsid w:val="000B4C7E"/>
    <w:rsid w:val="000B4E9E"/>
    <w:rsid w:val="000B4F45"/>
    <w:rsid w:val="000B613D"/>
    <w:rsid w:val="000B61C7"/>
    <w:rsid w:val="000C0465"/>
    <w:rsid w:val="000C16CF"/>
    <w:rsid w:val="000C1944"/>
    <w:rsid w:val="000C2E85"/>
    <w:rsid w:val="000C2F8E"/>
    <w:rsid w:val="000C3CF9"/>
    <w:rsid w:val="000C3F5D"/>
    <w:rsid w:val="000C48DF"/>
    <w:rsid w:val="000C48F1"/>
    <w:rsid w:val="000C4E99"/>
    <w:rsid w:val="000C5BB5"/>
    <w:rsid w:val="000C6C23"/>
    <w:rsid w:val="000C7A21"/>
    <w:rsid w:val="000C7CE5"/>
    <w:rsid w:val="000D0668"/>
    <w:rsid w:val="000D066C"/>
    <w:rsid w:val="000D07F8"/>
    <w:rsid w:val="000D1973"/>
    <w:rsid w:val="000D27E0"/>
    <w:rsid w:val="000D350E"/>
    <w:rsid w:val="000D40F0"/>
    <w:rsid w:val="000D458F"/>
    <w:rsid w:val="000D46EE"/>
    <w:rsid w:val="000D4D16"/>
    <w:rsid w:val="000D4EC0"/>
    <w:rsid w:val="000D5425"/>
    <w:rsid w:val="000D598F"/>
    <w:rsid w:val="000D5B58"/>
    <w:rsid w:val="000D6959"/>
    <w:rsid w:val="000D747A"/>
    <w:rsid w:val="000D7D13"/>
    <w:rsid w:val="000D7F96"/>
    <w:rsid w:val="000E0F35"/>
    <w:rsid w:val="000E191D"/>
    <w:rsid w:val="000E1BA4"/>
    <w:rsid w:val="000E2073"/>
    <w:rsid w:val="000E23D2"/>
    <w:rsid w:val="000E2B18"/>
    <w:rsid w:val="000E33A8"/>
    <w:rsid w:val="000E342A"/>
    <w:rsid w:val="000E42D6"/>
    <w:rsid w:val="000E5E98"/>
    <w:rsid w:val="000E6440"/>
    <w:rsid w:val="000E6673"/>
    <w:rsid w:val="000E7ED2"/>
    <w:rsid w:val="000F0C29"/>
    <w:rsid w:val="000F0DC2"/>
    <w:rsid w:val="000F10D5"/>
    <w:rsid w:val="000F13C3"/>
    <w:rsid w:val="000F21F6"/>
    <w:rsid w:val="000F21FA"/>
    <w:rsid w:val="000F2323"/>
    <w:rsid w:val="000F2345"/>
    <w:rsid w:val="000F2557"/>
    <w:rsid w:val="000F3AC3"/>
    <w:rsid w:val="000F44D9"/>
    <w:rsid w:val="000F499C"/>
    <w:rsid w:val="000F546E"/>
    <w:rsid w:val="000F578A"/>
    <w:rsid w:val="000F5D12"/>
    <w:rsid w:val="000F71FD"/>
    <w:rsid w:val="000F7B83"/>
    <w:rsid w:val="00100222"/>
    <w:rsid w:val="0010117F"/>
    <w:rsid w:val="00101BF7"/>
    <w:rsid w:val="001028BE"/>
    <w:rsid w:val="00102BB2"/>
    <w:rsid w:val="0010338D"/>
    <w:rsid w:val="001046BB"/>
    <w:rsid w:val="00104AE6"/>
    <w:rsid w:val="00105DC5"/>
    <w:rsid w:val="00106EF0"/>
    <w:rsid w:val="00107000"/>
    <w:rsid w:val="00107A2B"/>
    <w:rsid w:val="00107DA3"/>
    <w:rsid w:val="001103C3"/>
    <w:rsid w:val="00110964"/>
    <w:rsid w:val="00110D9B"/>
    <w:rsid w:val="001115C9"/>
    <w:rsid w:val="0011160B"/>
    <w:rsid w:val="0011324F"/>
    <w:rsid w:val="00113370"/>
    <w:rsid w:val="00113532"/>
    <w:rsid w:val="00113B06"/>
    <w:rsid w:val="00113DEC"/>
    <w:rsid w:val="0011411C"/>
    <w:rsid w:val="0011462A"/>
    <w:rsid w:val="0011505C"/>
    <w:rsid w:val="0011514C"/>
    <w:rsid w:val="00115333"/>
    <w:rsid w:val="00115C09"/>
    <w:rsid w:val="00116FE9"/>
    <w:rsid w:val="0011741B"/>
    <w:rsid w:val="001205A0"/>
    <w:rsid w:val="001209C9"/>
    <w:rsid w:val="001218BE"/>
    <w:rsid w:val="001262DD"/>
    <w:rsid w:val="0012745A"/>
    <w:rsid w:val="00130C17"/>
    <w:rsid w:val="00130DFC"/>
    <w:rsid w:val="001312BF"/>
    <w:rsid w:val="001317B8"/>
    <w:rsid w:val="0013196D"/>
    <w:rsid w:val="00131B67"/>
    <w:rsid w:val="00132069"/>
    <w:rsid w:val="00133463"/>
    <w:rsid w:val="00133C9D"/>
    <w:rsid w:val="00134851"/>
    <w:rsid w:val="00134A28"/>
    <w:rsid w:val="001352B0"/>
    <w:rsid w:val="001367F0"/>
    <w:rsid w:val="0013716E"/>
    <w:rsid w:val="00137478"/>
    <w:rsid w:val="00137906"/>
    <w:rsid w:val="00140049"/>
    <w:rsid w:val="0014095C"/>
    <w:rsid w:val="0014103D"/>
    <w:rsid w:val="001412F4"/>
    <w:rsid w:val="00142E9F"/>
    <w:rsid w:val="0014318E"/>
    <w:rsid w:val="0014341A"/>
    <w:rsid w:val="001441F7"/>
    <w:rsid w:val="00144530"/>
    <w:rsid w:val="00144BFD"/>
    <w:rsid w:val="0014533F"/>
    <w:rsid w:val="00145E45"/>
    <w:rsid w:val="0014623B"/>
    <w:rsid w:val="0014644F"/>
    <w:rsid w:val="0014670F"/>
    <w:rsid w:val="001473ED"/>
    <w:rsid w:val="001478C6"/>
    <w:rsid w:val="0015384F"/>
    <w:rsid w:val="00155221"/>
    <w:rsid w:val="001555DD"/>
    <w:rsid w:val="001557AF"/>
    <w:rsid w:val="001574B9"/>
    <w:rsid w:val="001579B4"/>
    <w:rsid w:val="00157AA2"/>
    <w:rsid w:val="00157B18"/>
    <w:rsid w:val="00157BAA"/>
    <w:rsid w:val="00157BCF"/>
    <w:rsid w:val="00160D44"/>
    <w:rsid w:val="00161417"/>
    <w:rsid w:val="00161670"/>
    <w:rsid w:val="001642F8"/>
    <w:rsid w:val="001646CC"/>
    <w:rsid w:val="00165E13"/>
    <w:rsid w:val="0016647F"/>
    <w:rsid w:val="00166E16"/>
    <w:rsid w:val="0016729B"/>
    <w:rsid w:val="00167E6A"/>
    <w:rsid w:val="00170DA0"/>
    <w:rsid w:val="00171001"/>
    <w:rsid w:val="001715C7"/>
    <w:rsid w:val="00171937"/>
    <w:rsid w:val="00172B0F"/>
    <w:rsid w:val="00172BDC"/>
    <w:rsid w:val="001731B1"/>
    <w:rsid w:val="001739F1"/>
    <w:rsid w:val="00174244"/>
    <w:rsid w:val="00174365"/>
    <w:rsid w:val="00174A95"/>
    <w:rsid w:val="00174C7B"/>
    <w:rsid w:val="00175809"/>
    <w:rsid w:val="001760DD"/>
    <w:rsid w:val="001766A9"/>
    <w:rsid w:val="00176789"/>
    <w:rsid w:val="00177470"/>
    <w:rsid w:val="001802A4"/>
    <w:rsid w:val="00180CDD"/>
    <w:rsid w:val="00181588"/>
    <w:rsid w:val="001828AE"/>
    <w:rsid w:val="001830F0"/>
    <w:rsid w:val="001831B4"/>
    <w:rsid w:val="00183757"/>
    <w:rsid w:val="0018386B"/>
    <w:rsid w:val="00183BD0"/>
    <w:rsid w:val="00185584"/>
    <w:rsid w:val="00185AB7"/>
    <w:rsid w:val="00186A08"/>
    <w:rsid w:val="00186AA1"/>
    <w:rsid w:val="00186F20"/>
    <w:rsid w:val="00187AC9"/>
    <w:rsid w:val="00187D4B"/>
    <w:rsid w:val="00187D56"/>
    <w:rsid w:val="001918E7"/>
    <w:rsid w:val="00191E11"/>
    <w:rsid w:val="00193189"/>
    <w:rsid w:val="00193625"/>
    <w:rsid w:val="001947FD"/>
    <w:rsid w:val="001950FA"/>
    <w:rsid w:val="00195160"/>
    <w:rsid w:val="00195E19"/>
    <w:rsid w:val="00196F27"/>
    <w:rsid w:val="001A09C1"/>
    <w:rsid w:val="001A0CDF"/>
    <w:rsid w:val="001A151A"/>
    <w:rsid w:val="001A15F2"/>
    <w:rsid w:val="001A1742"/>
    <w:rsid w:val="001A255A"/>
    <w:rsid w:val="001A26C8"/>
    <w:rsid w:val="001A2881"/>
    <w:rsid w:val="001A31A7"/>
    <w:rsid w:val="001A32C1"/>
    <w:rsid w:val="001A38AF"/>
    <w:rsid w:val="001A4C45"/>
    <w:rsid w:val="001A6991"/>
    <w:rsid w:val="001A6B84"/>
    <w:rsid w:val="001A77AD"/>
    <w:rsid w:val="001A78A3"/>
    <w:rsid w:val="001A79F6"/>
    <w:rsid w:val="001B0079"/>
    <w:rsid w:val="001B0184"/>
    <w:rsid w:val="001B075A"/>
    <w:rsid w:val="001B146C"/>
    <w:rsid w:val="001B1838"/>
    <w:rsid w:val="001B1B8C"/>
    <w:rsid w:val="001B31CC"/>
    <w:rsid w:val="001B4898"/>
    <w:rsid w:val="001B4A9D"/>
    <w:rsid w:val="001B5519"/>
    <w:rsid w:val="001B5E91"/>
    <w:rsid w:val="001B607A"/>
    <w:rsid w:val="001B6B6B"/>
    <w:rsid w:val="001B715D"/>
    <w:rsid w:val="001B7419"/>
    <w:rsid w:val="001C01D7"/>
    <w:rsid w:val="001C04B9"/>
    <w:rsid w:val="001C07DD"/>
    <w:rsid w:val="001C0DBE"/>
    <w:rsid w:val="001C0F9A"/>
    <w:rsid w:val="001C1FA1"/>
    <w:rsid w:val="001C2B20"/>
    <w:rsid w:val="001C2E5C"/>
    <w:rsid w:val="001C3651"/>
    <w:rsid w:val="001C3FEA"/>
    <w:rsid w:val="001C79D5"/>
    <w:rsid w:val="001D025E"/>
    <w:rsid w:val="001D0EF9"/>
    <w:rsid w:val="001D1814"/>
    <w:rsid w:val="001D1E95"/>
    <w:rsid w:val="001D38E7"/>
    <w:rsid w:val="001D3DC3"/>
    <w:rsid w:val="001D41BA"/>
    <w:rsid w:val="001D49D9"/>
    <w:rsid w:val="001D4F58"/>
    <w:rsid w:val="001D5378"/>
    <w:rsid w:val="001D6604"/>
    <w:rsid w:val="001D6769"/>
    <w:rsid w:val="001D698B"/>
    <w:rsid w:val="001D6B45"/>
    <w:rsid w:val="001D6F3B"/>
    <w:rsid w:val="001D7C84"/>
    <w:rsid w:val="001E00A3"/>
    <w:rsid w:val="001E0EDE"/>
    <w:rsid w:val="001E17D4"/>
    <w:rsid w:val="001E188D"/>
    <w:rsid w:val="001E18C6"/>
    <w:rsid w:val="001E1B55"/>
    <w:rsid w:val="001E1B65"/>
    <w:rsid w:val="001E1C5C"/>
    <w:rsid w:val="001E48C6"/>
    <w:rsid w:val="001E5067"/>
    <w:rsid w:val="001E532B"/>
    <w:rsid w:val="001E706B"/>
    <w:rsid w:val="001E73F3"/>
    <w:rsid w:val="001F1854"/>
    <w:rsid w:val="001F241E"/>
    <w:rsid w:val="001F256C"/>
    <w:rsid w:val="001F2926"/>
    <w:rsid w:val="001F2D2A"/>
    <w:rsid w:val="001F38E6"/>
    <w:rsid w:val="001F4AB6"/>
    <w:rsid w:val="001F4FEB"/>
    <w:rsid w:val="001F5069"/>
    <w:rsid w:val="001F5465"/>
    <w:rsid w:val="001F5757"/>
    <w:rsid w:val="001F6581"/>
    <w:rsid w:val="001F6AC2"/>
    <w:rsid w:val="001F6CE3"/>
    <w:rsid w:val="001F7AE2"/>
    <w:rsid w:val="001F7C87"/>
    <w:rsid w:val="0020090E"/>
    <w:rsid w:val="002009CC"/>
    <w:rsid w:val="002014D9"/>
    <w:rsid w:val="002017B0"/>
    <w:rsid w:val="00201A91"/>
    <w:rsid w:val="00202658"/>
    <w:rsid w:val="00202F24"/>
    <w:rsid w:val="00203DD0"/>
    <w:rsid w:val="002041CA"/>
    <w:rsid w:val="002048A4"/>
    <w:rsid w:val="00204EA2"/>
    <w:rsid w:val="00206069"/>
    <w:rsid w:val="002061C6"/>
    <w:rsid w:val="00206487"/>
    <w:rsid w:val="0020652C"/>
    <w:rsid w:val="00206EFF"/>
    <w:rsid w:val="002101E1"/>
    <w:rsid w:val="002107AB"/>
    <w:rsid w:val="00210A6C"/>
    <w:rsid w:val="00210F05"/>
    <w:rsid w:val="002116A8"/>
    <w:rsid w:val="00211D1E"/>
    <w:rsid w:val="0021222B"/>
    <w:rsid w:val="00212C2E"/>
    <w:rsid w:val="00212E0E"/>
    <w:rsid w:val="0021362B"/>
    <w:rsid w:val="002139BB"/>
    <w:rsid w:val="00213D20"/>
    <w:rsid w:val="002140C2"/>
    <w:rsid w:val="00214393"/>
    <w:rsid w:val="00214A93"/>
    <w:rsid w:val="00214C14"/>
    <w:rsid w:val="002154B2"/>
    <w:rsid w:val="00216123"/>
    <w:rsid w:val="00217022"/>
    <w:rsid w:val="002176D9"/>
    <w:rsid w:val="002177EE"/>
    <w:rsid w:val="00217A13"/>
    <w:rsid w:val="00220574"/>
    <w:rsid w:val="002207D3"/>
    <w:rsid w:val="002208B0"/>
    <w:rsid w:val="00220968"/>
    <w:rsid w:val="00221554"/>
    <w:rsid w:val="002218DF"/>
    <w:rsid w:val="002222CB"/>
    <w:rsid w:val="002223C7"/>
    <w:rsid w:val="002227E1"/>
    <w:rsid w:val="00222CDE"/>
    <w:rsid w:val="002236BE"/>
    <w:rsid w:val="00223C0B"/>
    <w:rsid w:val="00224259"/>
    <w:rsid w:val="00224A6E"/>
    <w:rsid w:val="00224E1B"/>
    <w:rsid w:val="00226041"/>
    <w:rsid w:val="00226124"/>
    <w:rsid w:val="00227233"/>
    <w:rsid w:val="00227B2A"/>
    <w:rsid w:val="00230357"/>
    <w:rsid w:val="002308F5"/>
    <w:rsid w:val="00230C27"/>
    <w:rsid w:val="00230C4C"/>
    <w:rsid w:val="00230C7A"/>
    <w:rsid w:val="00230C9C"/>
    <w:rsid w:val="00230F6B"/>
    <w:rsid w:val="002317CA"/>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97D"/>
    <w:rsid w:val="002430FF"/>
    <w:rsid w:val="00243476"/>
    <w:rsid w:val="00243BB7"/>
    <w:rsid w:val="002440C8"/>
    <w:rsid w:val="002447CB"/>
    <w:rsid w:val="00246093"/>
    <w:rsid w:val="00246499"/>
    <w:rsid w:val="0024655A"/>
    <w:rsid w:val="00246FDB"/>
    <w:rsid w:val="00247391"/>
    <w:rsid w:val="002478C7"/>
    <w:rsid w:val="00247B8D"/>
    <w:rsid w:val="00247E75"/>
    <w:rsid w:val="00250045"/>
    <w:rsid w:val="002507B7"/>
    <w:rsid w:val="00251B9B"/>
    <w:rsid w:val="0025253B"/>
    <w:rsid w:val="00252D9C"/>
    <w:rsid w:val="00255363"/>
    <w:rsid w:val="0025587F"/>
    <w:rsid w:val="00255BC9"/>
    <w:rsid w:val="00257440"/>
    <w:rsid w:val="002577A0"/>
    <w:rsid w:val="00257E1B"/>
    <w:rsid w:val="00260A4E"/>
    <w:rsid w:val="00260BC6"/>
    <w:rsid w:val="00262DB8"/>
    <w:rsid w:val="00263BB2"/>
    <w:rsid w:val="00264C79"/>
    <w:rsid w:val="00265022"/>
    <w:rsid w:val="002654F9"/>
    <w:rsid w:val="00266597"/>
    <w:rsid w:val="00266B09"/>
    <w:rsid w:val="00267102"/>
    <w:rsid w:val="0026716E"/>
    <w:rsid w:val="00267DB8"/>
    <w:rsid w:val="002714E9"/>
    <w:rsid w:val="00272137"/>
    <w:rsid w:val="0027223A"/>
    <w:rsid w:val="00272847"/>
    <w:rsid w:val="00275091"/>
    <w:rsid w:val="00275F93"/>
    <w:rsid w:val="00277DE7"/>
    <w:rsid w:val="00280A69"/>
    <w:rsid w:val="00280BE8"/>
    <w:rsid w:val="00281C55"/>
    <w:rsid w:val="00282F38"/>
    <w:rsid w:val="002832EF"/>
    <w:rsid w:val="00283B46"/>
    <w:rsid w:val="0028450E"/>
    <w:rsid w:val="00284A31"/>
    <w:rsid w:val="002851C5"/>
    <w:rsid w:val="002854EE"/>
    <w:rsid w:val="002873FB"/>
    <w:rsid w:val="002878A4"/>
    <w:rsid w:val="0029002D"/>
    <w:rsid w:val="00290614"/>
    <w:rsid w:val="00290D3F"/>
    <w:rsid w:val="00290D4B"/>
    <w:rsid w:val="002910C8"/>
    <w:rsid w:val="00291C46"/>
    <w:rsid w:val="00291FBC"/>
    <w:rsid w:val="00292078"/>
    <w:rsid w:val="00292960"/>
    <w:rsid w:val="00293ABA"/>
    <w:rsid w:val="002948AF"/>
    <w:rsid w:val="00294974"/>
    <w:rsid w:val="00294CA3"/>
    <w:rsid w:val="002956DF"/>
    <w:rsid w:val="00296898"/>
    <w:rsid w:val="00297158"/>
    <w:rsid w:val="002A0B70"/>
    <w:rsid w:val="002A0C21"/>
    <w:rsid w:val="002A14FB"/>
    <w:rsid w:val="002A178E"/>
    <w:rsid w:val="002A1955"/>
    <w:rsid w:val="002A26DF"/>
    <w:rsid w:val="002A2A10"/>
    <w:rsid w:val="002A3279"/>
    <w:rsid w:val="002A39C5"/>
    <w:rsid w:val="002A3FE5"/>
    <w:rsid w:val="002A475C"/>
    <w:rsid w:val="002A5F8E"/>
    <w:rsid w:val="002A668B"/>
    <w:rsid w:val="002A69D1"/>
    <w:rsid w:val="002A7107"/>
    <w:rsid w:val="002A74E8"/>
    <w:rsid w:val="002A7C4B"/>
    <w:rsid w:val="002B077F"/>
    <w:rsid w:val="002B078D"/>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B7D15"/>
    <w:rsid w:val="002C1BEF"/>
    <w:rsid w:val="002C1BF6"/>
    <w:rsid w:val="002C3285"/>
    <w:rsid w:val="002C3504"/>
    <w:rsid w:val="002C3F22"/>
    <w:rsid w:val="002C3F7A"/>
    <w:rsid w:val="002C4FA8"/>
    <w:rsid w:val="002C5395"/>
    <w:rsid w:val="002C57F8"/>
    <w:rsid w:val="002C66D5"/>
    <w:rsid w:val="002C6EDE"/>
    <w:rsid w:val="002D0480"/>
    <w:rsid w:val="002D0920"/>
    <w:rsid w:val="002D0A0F"/>
    <w:rsid w:val="002D133A"/>
    <w:rsid w:val="002D20C2"/>
    <w:rsid w:val="002D235A"/>
    <w:rsid w:val="002D2C55"/>
    <w:rsid w:val="002D2DB7"/>
    <w:rsid w:val="002D3001"/>
    <w:rsid w:val="002D3FA7"/>
    <w:rsid w:val="002D4780"/>
    <w:rsid w:val="002D5157"/>
    <w:rsid w:val="002D59EC"/>
    <w:rsid w:val="002D59F1"/>
    <w:rsid w:val="002D5DB8"/>
    <w:rsid w:val="002D604C"/>
    <w:rsid w:val="002D697E"/>
    <w:rsid w:val="002D7237"/>
    <w:rsid w:val="002D7351"/>
    <w:rsid w:val="002D7B3A"/>
    <w:rsid w:val="002D7E9B"/>
    <w:rsid w:val="002E033E"/>
    <w:rsid w:val="002E0DCB"/>
    <w:rsid w:val="002E1991"/>
    <w:rsid w:val="002E1E6A"/>
    <w:rsid w:val="002E2AAF"/>
    <w:rsid w:val="002E2BC0"/>
    <w:rsid w:val="002E301B"/>
    <w:rsid w:val="002E3707"/>
    <w:rsid w:val="002E3E32"/>
    <w:rsid w:val="002E4B9F"/>
    <w:rsid w:val="002E4FD4"/>
    <w:rsid w:val="002E559A"/>
    <w:rsid w:val="002E6044"/>
    <w:rsid w:val="002E6A09"/>
    <w:rsid w:val="002E6EE7"/>
    <w:rsid w:val="002E70E9"/>
    <w:rsid w:val="002F1EA9"/>
    <w:rsid w:val="002F23D4"/>
    <w:rsid w:val="002F2C88"/>
    <w:rsid w:val="002F2F3B"/>
    <w:rsid w:val="002F3114"/>
    <w:rsid w:val="002F39D2"/>
    <w:rsid w:val="002F483A"/>
    <w:rsid w:val="002F56B3"/>
    <w:rsid w:val="002F57FC"/>
    <w:rsid w:val="002F689B"/>
    <w:rsid w:val="002F6929"/>
    <w:rsid w:val="002F6CB8"/>
    <w:rsid w:val="002F6FA9"/>
    <w:rsid w:val="00300BFC"/>
    <w:rsid w:val="00300C2F"/>
    <w:rsid w:val="00301BC3"/>
    <w:rsid w:val="00302187"/>
    <w:rsid w:val="00302E34"/>
    <w:rsid w:val="0030302B"/>
    <w:rsid w:val="0030318C"/>
    <w:rsid w:val="00303F87"/>
    <w:rsid w:val="00304580"/>
    <w:rsid w:val="003045A2"/>
    <w:rsid w:val="00304B53"/>
    <w:rsid w:val="00305400"/>
    <w:rsid w:val="003056E8"/>
    <w:rsid w:val="003064D7"/>
    <w:rsid w:val="003066F4"/>
    <w:rsid w:val="00306725"/>
    <w:rsid w:val="003067C5"/>
    <w:rsid w:val="00306FA6"/>
    <w:rsid w:val="00307CDA"/>
    <w:rsid w:val="00310F48"/>
    <w:rsid w:val="003116E0"/>
    <w:rsid w:val="00312040"/>
    <w:rsid w:val="00312A0A"/>
    <w:rsid w:val="00313A27"/>
    <w:rsid w:val="003141EB"/>
    <w:rsid w:val="0031529B"/>
    <w:rsid w:val="00315736"/>
    <w:rsid w:val="00315AF5"/>
    <w:rsid w:val="0031666E"/>
    <w:rsid w:val="003168DF"/>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5008"/>
    <w:rsid w:val="003251D8"/>
    <w:rsid w:val="00325212"/>
    <w:rsid w:val="0032619E"/>
    <w:rsid w:val="0032642D"/>
    <w:rsid w:val="00326950"/>
    <w:rsid w:val="00326F69"/>
    <w:rsid w:val="00327529"/>
    <w:rsid w:val="00327B04"/>
    <w:rsid w:val="0033007B"/>
    <w:rsid w:val="00330517"/>
    <w:rsid w:val="00330759"/>
    <w:rsid w:val="0033186A"/>
    <w:rsid w:val="00332063"/>
    <w:rsid w:val="00332AB7"/>
    <w:rsid w:val="00332CA7"/>
    <w:rsid w:val="00334011"/>
    <w:rsid w:val="00334234"/>
    <w:rsid w:val="003344EE"/>
    <w:rsid w:val="00334684"/>
    <w:rsid w:val="00334690"/>
    <w:rsid w:val="00335212"/>
    <w:rsid w:val="003356BD"/>
    <w:rsid w:val="0033570C"/>
    <w:rsid w:val="00335895"/>
    <w:rsid w:val="0033626A"/>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70E8"/>
    <w:rsid w:val="0034748F"/>
    <w:rsid w:val="003474C1"/>
    <w:rsid w:val="00347845"/>
    <w:rsid w:val="00350C07"/>
    <w:rsid w:val="00350C7A"/>
    <w:rsid w:val="003518BC"/>
    <w:rsid w:val="003521E4"/>
    <w:rsid w:val="0035221D"/>
    <w:rsid w:val="003523A1"/>
    <w:rsid w:val="00352658"/>
    <w:rsid w:val="00353FDC"/>
    <w:rsid w:val="00354435"/>
    <w:rsid w:val="0035462B"/>
    <w:rsid w:val="0035475A"/>
    <w:rsid w:val="00354D53"/>
    <w:rsid w:val="003564A5"/>
    <w:rsid w:val="00357FE9"/>
    <w:rsid w:val="00361956"/>
    <w:rsid w:val="00361FD0"/>
    <w:rsid w:val="0036205B"/>
    <w:rsid w:val="00362329"/>
    <w:rsid w:val="003624B5"/>
    <w:rsid w:val="003647D1"/>
    <w:rsid w:val="00364B62"/>
    <w:rsid w:val="00366AAB"/>
    <w:rsid w:val="003670A5"/>
    <w:rsid w:val="00367AB5"/>
    <w:rsid w:val="003711C8"/>
    <w:rsid w:val="003711DB"/>
    <w:rsid w:val="003713F6"/>
    <w:rsid w:val="00371500"/>
    <w:rsid w:val="00371888"/>
    <w:rsid w:val="003728C8"/>
    <w:rsid w:val="003730B5"/>
    <w:rsid w:val="0037340D"/>
    <w:rsid w:val="003749A9"/>
    <w:rsid w:val="00376032"/>
    <w:rsid w:val="003773EA"/>
    <w:rsid w:val="00377408"/>
    <w:rsid w:val="00377646"/>
    <w:rsid w:val="00377989"/>
    <w:rsid w:val="00377B3F"/>
    <w:rsid w:val="00377C53"/>
    <w:rsid w:val="00377CFB"/>
    <w:rsid w:val="00377E56"/>
    <w:rsid w:val="0038077D"/>
    <w:rsid w:val="00381AA2"/>
    <w:rsid w:val="0038378F"/>
    <w:rsid w:val="00383B2B"/>
    <w:rsid w:val="00384439"/>
    <w:rsid w:val="00384582"/>
    <w:rsid w:val="0038657B"/>
    <w:rsid w:val="00386C46"/>
    <w:rsid w:val="00387459"/>
    <w:rsid w:val="00387810"/>
    <w:rsid w:val="003905DA"/>
    <w:rsid w:val="003906A2"/>
    <w:rsid w:val="00390703"/>
    <w:rsid w:val="00391063"/>
    <w:rsid w:val="003913CF"/>
    <w:rsid w:val="003915E0"/>
    <w:rsid w:val="003919DD"/>
    <w:rsid w:val="00391A5C"/>
    <w:rsid w:val="0039350F"/>
    <w:rsid w:val="003939CD"/>
    <w:rsid w:val="00393C94"/>
    <w:rsid w:val="00393F4D"/>
    <w:rsid w:val="003941DB"/>
    <w:rsid w:val="00394223"/>
    <w:rsid w:val="003943BF"/>
    <w:rsid w:val="00394A42"/>
    <w:rsid w:val="00394AE5"/>
    <w:rsid w:val="00394F47"/>
    <w:rsid w:val="00394FD3"/>
    <w:rsid w:val="003957EF"/>
    <w:rsid w:val="00396297"/>
    <w:rsid w:val="00397010"/>
    <w:rsid w:val="00397194"/>
    <w:rsid w:val="003971DF"/>
    <w:rsid w:val="00397778"/>
    <w:rsid w:val="0039797A"/>
    <w:rsid w:val="003A06CF"/>
    <w:rsid w:val="003A07A1"/>
    <w:rsid w:val="003A1039"/>
    <w:rsid w:val="003A23FA"/>
    <w:rsid w:val="003A3538"/>
    <w:rsid w:val="003A3872"/>
    <w:rsid w:val="003A3DE0"/>
    <w:rsid w:val="003A3E0B"/>
    <w:rsid w:val="003A4003"/>
    <w:rsid w:val="003A471C"/>
    <w:rsid w:val="003A4806"/>
    <w:rsid w:val="003A49AB"/>
    <w:rsid w:val="003A4B57"/>
    <w:rsid w:val="003A552C"/>
    <w:rsid w:val="003A5FA9"/>
    <w:rsid w:val="003A67A1"/>
    <w:rsid w:val="003A6860"/>
    <w:rsid w:val="003A7FF0"/>
    <w:rsid w:val="003B11C7"/>
    <w:rsid w:val="003B128D"/>
    <w:rsid w:val="003B1620"/>
    <w:rsid w:val="003B1A8A"/>
    <w:rsid w:val="003B2247"/>
    <w:rsid w:val="003B2360"/>
    <w:rsid w:val="003B29EC"/>
    <w:rsid w:val="003B35DF"/>
    <w:rsid w:val="003B3C34"/>
    <w:rsid w:val="003B4240"/>
    <w:rsid w:val="003B463B"/>
    <w:rsid w:val="003B46DD"/>
    <w:rsid w:val="003B47FE"/>
    <w:rsid w:val="003B4E03"/>
    <w:rsid w:val="003B564F"/>
    <w:rsid w:val="003B5BC0"/>
    <w:rsid w:val="003B5D4D"/>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011D"/>
    <w:rsid w:val="003D19B6"/>
    <w:rsid w:val="003D1ED3"/>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805"/>
    <w:rsid w:val="003D7910"/>
    <w:rsid w:val="003E000F"/>
    <w:rsid w:val="003E0F2A"/>
    <w:rsid w:val="003E1B3C"/>
    <w:rsid w:val="003E2230"/>
    <w:rsid w:val="003E31B6"/>
    <w:rsid w:val="003E324A"/>
    <w:rsid w:val="003E3B24"/>
    <w:rsid w:val="003E4017"/>
    <w:rsid w:val="003E45B0"/>
    <w:rsid w:val="003E4C30"/>
    <w:rsid w:val="003E51B1"/>
    <w:rsid w:val="003E5812"/>
    <w:rsid w:val="003E5917"/>
    <w:rsid w:val="003E5BC2"/>
    <w:rsid w:val="003E606C"/>
    <w:rsid w:val="003E6FE6"/>
    <w:rsid w:val="003E7880"/>
    <w:rsid w:val="003E7DB3"/>
    <w:rsid w:val="003F0422"/>
    <w:rsid w:val="003F0F4E"/>
    <w:rsid w:val="003F165E"/>
    <w:rsid w:val="003F3065"/>
    <w:rsid w:val="003F3236"/>
    <w:rsid w:val="003F342C"/>
    <w:rsid w:val="003F368C"/>
    <w:rsid w:val="003F3FDC"/>
    <w:rsid w:val="003F57AC"/>
    <w:rsid w:val="003F58AB"/>
    <w:rsid w:val="003F6338"/>
    <w:rsid w:val="003F674C"/>
    <w:rsid w:val="003F6C24"/>
    <w:rsid w:val="003F7209"/>
    <w:rsid w:val="003F7575"/>
    <w:rsid w:val="003F75DB"/>
    <w:rsid w:val="003F780C"/>
    <w:rsid w:val="003F7836"/>
    <w:rsid w:val="003F7E55"/>
    <w:rsid w:val="00400213"/>
    <w:rsid w:val="00401205"/>
    <w:rsid w:val="004017AB"/>
    <w:rsid w:val="00403318"/>
    <w:rsid w:val="004035BE"/>
    <w:rsid w:val="0040361E"/>
    <w:rsid w:val="00403864"/>
    <w:rsid w:val="00403A7B"/>
    <w:rsid w:val="00403AC9"/>
    <w:rsid w:val="00403FF2"/>
    <w:rsid w:val="0040422E"/>
    <w:rsid w:val="00404309"/>
    <w:rsid w:val="0040498C"/>
    <w:rsid w:val="00405D0A"/>
    <w:rsid w:val="004063A4"/>
    <w:rsid w:val="00407770"/>
    <w:rsid w:val="00407AA0"/>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736"/>
    <w:rsid w:val="00416A03"/>
    <w:rsid w:val="00416A5D"/>
    <w:rsid w:val="00416B18"/>
    <w:rsid w:val="004171F4"/>
    <w:rsid w:val="0041782D"/>
    <w:rsid w:val="0042052C"/>
    <w:rsid w:val="004206DC"/>
    <w:rsid w:val="00421061"/>
    <w:rsid w:val="00421144"/>
    <w:rsid w:val="00421E90"/>
    <w:rsid w:val="00422705"/>
    <w:rsid w:val="00424480"/>
    <w:rsid w:val="00425C3E"/>
    <w:rsid w:val="00426887"/>
    <w:rsid w:val="0042689B"/>
    <w:rsid w:val="004268D1"/>
    <w:rsid w:val="00426E4E"/>
    <w:rsid w:val="004324B1"/>
    <w:rsid w:val="00432784"/>
    <w:rsid w:val="004328E4"/>
    <w:rsid w:val="00433751"/>
    <w:rsid w:val="0043386B"/>
    <w:rsid w:val="00433908"/>
    <w:rsid w:val="004340CF"/>
    <w:rsid w:val="00434F39"/>
    <w:rsid w:val="0043572F"/>
    <w:rsid w:val="0043591F"/>
    <w:rsid w:val="00435F50"/>
    <w:rsid w:val="004374CC"/>
    <w:rsid w:val="00440606"/>
    <w:rsid w:val="00441747"/>
    <w:rsid w:val="004419AB"/>
    <w:rsid w:val="00441C5C"/>
    <w:rsid w:val="00442A9D"/>
    <w:rsid w:val="00442EC7"/>
    <w:rsid w:val="004432D8"/>
    <w:rsid w:val="00443552"/>
    <w:rsid w:val="00443628"/>
    <w:rsid w:val="00443E84"/>
    <w:rsid w:val="004451F3"/>
    <w:rsid w:val="00445365"/>
    <w:rsid w:val="004461FB"/>
    <w:rsid w:val="00446497"/>
    <w:rsid w:val="00446901"/>
    <w:rsid w:val="00450DDF"/>
    <w:rsid w:val="00450EF9"/>
    <w:rsid w:val="004511D0"/>
    <w:rsid w:val="004528F0"/>
    <w:rsid w:val="00452A62"/>
    <w:rsid w:val="00452AB2"/>
    <w:rsid w:val="00453B2A"/>
    <w:rsid w:val="00453C3C"/>
    <w:rsid w:val="00454283"/>
    <w:rsid w:val="00455442"/>
    <w:rsid w:val="00455EEE"/>
    <w:rsid w:val="004561C9"/>
    <w:rsid w:val="00456631"/>
    <w:rsid w:val="00456CD4"/>
    <w:rsid w:val="00456E8A"/>
    <w:rsid w:val="00456F29"/>
    <w:rsid w:val="00457343"/>
    <w:rsid w:val="00457913"/>
    <w:rsid w:val="00457EFC"/>
    <w:rsid w:val="00457F9C"/>
    <w:rsid w:val="00461028"/>
    <w:rsid w:val="00461159"/>
    <w:rsid w:val="004614F7"/>
    <w:rsid w:val="004621BC"/>
    <w:rsid w:val="00463C47"/>
    <w:rsid w:val="00463F9A"/>
    <w:rsid w:val="00464B55"/>
    <w:rsid w:val="00465C2B"/>
    <w:rsid w:val="00465F29"/>
    <w:rsid w:val="004661AA"/>
    <w:rsid w:val="0046654E"/>
    <w:rsid w:val="0046688A"/>
    <w:rsid w:val="00466EA7"/>
    <w:rsid w:val="00467570"/>
    <w:rsid w:val="004675A9"/>
    <w:rsid w:val="00467865"/>
    <w:rsid w:val="004701E8"/>
    <w:rsid w:val="0047093C"/>
    <w:rsid w:val="00470A2C"/>
    <w:rsid w:val="00470CE4"/>
    <w:rsid w:val="00470EA9"/>
    <w:rsid w:val="00470F68"/>
    <w:rsid w:val="00471888"/>
    <w:rsid w:val="004719EB"/>
    <w:rsid w:val="00471DD7"/>
    <w:rsid w:val="00471FBF"/>
    <w:rsid w:val="0047255F"/>
    <w:rsid w:val="0047286F"/>
    <w:rsid w:val="00472EE2"/>
    <w:rsid w:val="004730B9"/>
    <w:rsid w:val="00473712"/>
    <w:rsid w:val="00473DFC"/>
    <w:rsid w:val="00474718"/>
    <w:rsid w:val="00475156"/>
    <w:rsid w:val="00476AFB"/>
    <w:rsid w:val="00477832"/>
    <w:rsid w:val="00477A19"/>
    <w:rsid w:val="00477D2D"/>
    <w:rsid w:val="0048013E"/>
    <w:rsid w:val="00480DA4"/>
    <w:rsid w:val="00481C0A"/>
    <w:rsid w:val="00482189"/>
    <w:rsid w:val="004843B8"/>
    <w:rsid w:val="0048505B"/>
    <w:rsid w:val="004853C0"/>
    <w:rsid w:val="004854DD"/>
    <w:rsid w:val="00486087"/>
    <w:rsid w:val="00486600"/>
    <w:rsid w:val="00487CC3"/>
    <w:rsid w:val="00491DF2"/>
    <w:rsid w:val="00492003"/>
    <w:rsid w:val="00492206"/>
    <w:rsid w:val="0049222E"/>
    <w:rsid w:val="0049263D"/>
    <w:rsid w:val="00492F4C"/>
    <w:rsid w:val="004930B6"/>
    <w:rsid w:val="00493281"/>
    <w:rsid w:val="00493C89"/>
    <w:rsid w:val="00494751"/>
    <w:rsid w:val="00494B52"/>
    <w:rsid w:val="00495B1C"/>
    <w:rsid w:val="004967B3"/>
    <w:rsid w:val="004976DC"/>
    <w:rsid w:val="00497A99"/>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6AF3"/>
    <w:rsid w:val="004A7D55"/>
    <w:rsid w:val="004B1687"/>
    <w:rsid w:val="004B30F1"/>
    <w:rsid w:val="004B634A"/>
    <w:rsid w:val="004B6791"/>
    <w:rsid w:val="004B698D"/>
    <w:rsid w:val="004B699D"/>
    <w:rsid w:val="004B6C76"/>
    <w:rsid w:val="004B6CF7"/>
    <w:rsid w:val="004B72BE"/>
    <w:rsid w:val="004B7429"/>
    <w:rsid w:val="004C1341"/>
    <w:rsid w:val="004C1970"/>
    <w:rsid w:val="004C1B9C"/>
    <w:rsid w:val="004C1D4A"/>
    <w:rsid w:val="004C20EE"/>
    <w:rsid w:val="004C29A3"/>
    <w:rsid w:val="004C2EC1"/>
    <w:rsid w:val="004C2F61"/>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13DC"/>
    <w:rsid w:val="004D1EF7"/>
    <w:rsid w:val="004D2506"/>
    <w:rsid w:val="004D27ED"/>
    <w:rsid w:val="004D2F3D"/>
    <w:rsid w:val="004D3295"/>
    <w:rsid w:val="004D3BBA"/>
    <w:rsid w:val="004D4024"/>
    <w:rsid w:val="004D42CA"/>
    <w:rsid w:val="004D4A68"/>
    <w:rsid w:val="004D5521"/>
    <w:rsid w:val="004D6076"/>
    <w:rsid w:val="004D63FA"/>
    <w:rsid w:val="004D6618"/>
    <w:rsid w:val="004D7455"/>
    <w:rsid w:val="004D7D16"/>
    <w:rsid w:val="004E0E73"/>
    <w:rsid w:val="004E2AA6"/>
    <w:rsid w:val="004E3203"/>
    <w:rsid w:val="004E397A"/>
    <w:rsid w:val="004E4059"/>
    <w:rsid w:val="004E47F9"/>
    <w:rsid w:val="004E49DD"/>
    <w:rsid w:val="004E49DE"/>
    <w:rsid w:val="004E4EB7"/>
    <w:rsid w:val="004E4FEC"/>
    <w:rsid w:val="004E500D"/>
    <w:rsid w:val="004E579F"/>
    <w:rsid w:val="004E7281"/>
    <w:rsid w:val="004E7ABF"/>
    <w:rsid w:val="004F0352"/>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5007F7"/>
    <w:rsid w:val="0050187D"/>
    <w:rsid w:val="0050195A"/>
    <w:rsid w:val="00501A9F"/>
    <w:rsid w:val="00501E00"/>
    <w:rsid w:val="00504523"/>
    <w:rsid w:val="00504AB9"/>
    <w:rsid w:val="00504EF4"/>
    <w:rsid w:val="005052CD"/>
    <w:rsid w:val="0050579B"/>
    <w:rsid w:val="0050599B"/>
    <w:rsid w:val="00506EF5"/>
    <w:rsid w:val="00507AEF"/>
    <w:rsid w:val="00507CE0"/>
    <w:rsid w:val="005100CB"/>
    <w:rsid w:val="0051057A"/>
    <w:rsid w:val="00510590"/>
    <w:rsid w:val="00510D9A"/>
    <w:rsid w:val="00511E6F"/>
    <w:rsid w:val="00513E96"/>
    <w:rsid w:val="0051436F"/>
    <w:rsid w:val="00514D9A"/>
    <w:rsid w:val="00515C91"/>
    <w:rsid w:val="00515DE7"/>
    <w:rsid w:val="00516AFA"/>
    <w:rsid w:val="00516FBC"/>
    <w:rsid w:val="00517DB2"/>
    <w:rsid w:val="00521300"/>
    <w:rsid w:val="0052143F"/>
    <w:rsid w:val="00521995"/>
    <w:rsid w:val="00522CC1"/>
    <w:rsid w:val="00523CB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9AC"/>
    <w:rsid w:val="00530DD5"/>
    <w:rsid w:val="00532A97"/>
    <w:rsid w:val="00532B00"/>
    <w:rsid w:val="00532B0C"/>
    <w:rsid w:val="00532F0F"/>
    <w:rsid w:val="00534F64"/>
    <w:rsid w:val="0053621D"/>
    <w:rsid w:val="005362EC"/>
    <w:rsid w:val="0053633F"/>
    <w:rsid w:val="00536666"/>
    <w:rsid w:val="00536AD0"/>
    <w:rsid w:val="00536E0B"/>
    <w:rsid w:val="00536FEE"/>
    <w:rsid w:val="005370EA"/>
    <w:rsid w:val="00537DAB"/>
    <w:rsid w:val="005400E4"/>
    <w:rsid w:val="00540420"/>
    <w:rsid w:val="0054048D"/>
    <w:rsid w:val="00540974"/>
    <w:rsid w:val="00540E81"/>
    <w:rsid w:val="005415A8"/>
    <w:rsid w:val="00541B75"/>
    <w:rsid w:val="00542F65"/>
    <w:rsid w:val="0054322A"/>
    <w:rsid w:val="00543837"/>
    <w:rsid w:val="00543917"/>
    <w:rsid w:val="00544598"/>
    <w:rsid w:val="00544C25"/>
    <w:rsid w:val="00545020"/>
    <w:rsid w:val="005454DB"/>
    <w:rsid w:val="00546A8F"/>
    <w:rsid w:val="00546D6A"/>
    <w:rsid w:val="00547F4C"/>
    <w:rsid w:val="00550C5F"/>
    <w:rsid w:val="00550F78"/>
    <w:rsid w:val="00552251"/>
    <w:rsid w:val="00552298"/>
    <w:rsid w:val="00552689"/>
    <w:rsid w:val="00552703"/>
    <w:rsid w:val="00552F02"/>
    <w:rsid w:val="00554B7C"/>
    <w:rsid w:val="005551E3"/>
    <w:rsid w:val="00555718"/>
    <w:rsid w:val="005560CF"/>
    <w:rsid w:val="005562F9"/>
    <w:rsid w:val="005566BC"/>
    <w:rsid w:val="00556EEF"/>
    <w:rsid w:val="00556FA4"/>
    <w:rsid w:val="00557A18"/>
    <w:rsid w:val="00557D75"/>
    <w:rsid w:val="0056083F"/>
    <w:rsid w:val="00561478"/>
    <w:rsid w:val="00561A75"/>
    <w:rsid w:val="00561AF0"/>
    <w:rsid w:val="005635C1"/>
    <w:rsid w:val="00565999"/>
    <w:rsid w:val="0056636F"/>
    <w:rsid w:val="00566729"/>
    <w:rsid w:val="00566989"/>
    <w:rsid w:val="00566A5B"/>
    <w:rsid w:val="00567212"/>
    <w:rsid w:val="00570030"/>
    <w:rsid w:val="005709B8"/>
    <w:rsid w:val="00570B8A"/>
    <w:rsid w:val="00571588"/>
    <w:rsid w:val="0057191C"/>
    <w:rsid w:val="005722C0"/>
    <w:rsid w:val="005726B3"/>
    <w:rsid w:val="00572F03"/>
    <w:rsid w:val="0057313D"/>
    <w:rsid w:val="00573818"/>
    <w:rsid w:val="00573FF3"/>
    <w:rsid w:val="005740C2"/>
    <w:rsid w:val="005743BD"/>
    <w:rsid w:val="00574B72"/>
    <w:rsid w:val="0057507E"/>
    <w:rsid w:val="00575748"/>
    <w:rsid w:val="00576631"/>
    <w:rsid w:val="005770FC"/>
    <w:rsid w:val="00577E3D"/>
    <w:rsid w:val="00577EEA"/>
    <w:rsid w:val="005807AE"/>
    <w:rsid w:val="005811CC"/>
    <w:rsid w:val="00582453"/>
    <w:rsid w:val="00583764"/>
    <w:rsid w:val="00583B51"/>
    <w:rsid w:val="00583BF4"/>
    <w:rsid w:val="005847BF"/>
    <w:rsid w:val="00584CCC"/>
    <w:rsid w:val="0058559F"/>
    <w:rsid w:val="0058616F"/>
    <w:rsid w:val="0058700A"/>
    <w:rsid w:val="0058714F"/>
    <w:rsid w:val="0058757B"/>
    <w:rsid w:val="00587A21"/>
    <w:rsid w:val="00590B1A"/>
    <w:rsid w:val="0059168C"/>
    <w:rsid w:val="00591AFC"/>
    <w:rsid w:val="005925E6"/>
    <w:rsid w:val="0059271A"/>
    <w:rsid w:val="00592F3E"/>
    <w:rsid w:val="00595D46"/>
    <w:rsid w:val="00595E0C"/>
    <w:rsid w:val="00596885"/>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C6F"/>
    <w:rsid w:val="005A5D7A"/>
    <w:rsid w:val="005A6236"/>
    <w:rsid w:val="005A6A70"/>
    <w:rsid w:val="005A6AB0"/>
    <w:rsid w:val="005A7363"/>
    <w:rsid w:val="005A7B8D"/>
    <w:rsid w:val="005B09E7"/>
    <w:rsid w:val="005B13D2"/>
    <w:rsid w:val="005B1C58"/>
    <w:rsid w:val="005B3841"/>
    <w:rsid w:val="005B3A60"/>
    <w:rsid w:val="005B3FFD"/>
    <w:rsid w:val="005B5295"/>
    <w:rsid w:val="005B5530"/>
    <w:rsid w:val="005B65F4"/>
    <w:rsid w:val="005B6C05"/>
    <w:rsid w:val="005B6C45"/>
    <w:rsid w:val="005B709E"/>
    <w:rsid w:val="005B7B0C"/>
    <w:rsid w:val="005B7E2F"/>
    <w:rsid w:val="005C166F"/>
    <w:rsid w:val="005C2EE7"/>
    <w:rsid w:val="005C36DE"/>
    <w:rsid w:val="005C37C9"/>
    <w:rsid w:val="005C3ADF"/>
    <w:rsid w:val="005C3B71"/>
    <w:rsid w:val="005C451A"/>
    <w:rsid w:val="005C4556"/>
    <w:rsid w:val="005C4E85"/>
    <w:rsid w:val="005C5077"/>
    <w:rsid w:val="005C50C5"/>
    <w:rsid w:val="005C5246"/>
    <w:rsid w:val="005C5943"/>
    <w:rsid w:val="005C64AE"/>
    <w:rsid w:val="005C6726"/>
    <w:rsid w:val="005C6FC0"/>
    <w:rsid w:val="005C78C9"/>
    <w:rsid w:val="005D0BEF"/>
    <w:rsid w:val="005D1420"/>
    <w:rsid w:val="005D1C83"/>
    <w:rsid w:val="005D1D5D"/>
    <w:rsid w:val="005D205B"/>
    <w:rsid w:val="005D28A0"/>
    <w:rsid w:val="005D293C"/>
    <w:rsid w:val="005D2C65"/>
    <w:rsid w:val="005D39B2"/>
    <w:rsid w:val="005D39FC"/>
    <w:rsid w:val="005D56FF"/>
    <w:rsid w:val="005D6783"/>
    <w:rsid w:val="005D6D34"/>
    <w:rsid w:val="005D6E19"/>
    <w:rsid w:val="005D7DAE"/>
    <w:rsid w:val="005E0B4B"/>
    <w:rsid w:val="005E132C"/>
    <w:rsid w:val="005E13B0"/>
    <w:rsid w:val="005E17E2"/>
    <w:rsid w:val="005E1CE5"/>
    <w:rsid w:val="005E1FCB"/>
    <w:rsid w:val="005E26FA"/>
    <w:rsid w:val="005E3FFC"/>
    <w:rsid w:val="005E4116"/>
    <w:rsid w:val="005E44FC"/>
    <w:rsid w:val="005E4E69"/>
    <w:rsid w:val="005E4EF2"/>
    <w:rsid w:val="005E5D72"/>
    <w:rsid w:val="005E6452"/>
    <w:rsid w:val="005E73E7"/>
    <w:rsid w:val="005E7582"/>
    <w:rsid w:val="005E79DD"/>
    <w:rsid w:val="005E7CE4"/>
    <w:rsid w:val="005F060D"/>
    <w:rsid w:val="005F1F01"/>
    <w:rsid w:val="005F31B4"/>
    <w:rsid w:val="005F4E5E"/>
    <w:rsid w:val="005F5DBA"/>
    <w:rsid w:val="005F6354"/>
    <w:rsid w:val="005F6E6E"/>
    <w:rsid w:val="005F730F"/>
    <w:rsid w:val="005F7659"/>
    <w:rsid w:val="005F78EF"/>
    <w:rsid w:val="00600313"/>
    <w:rsid w:val="00600ADC"/>
    <w:rsid w:val="00601A8C"/>
    <w:rsid w:val="006027B5"/>
    <w:rsid w:val="00602D07"/>
    <w:rsid w:val="0060343D"/>
    <w:rsid w:val="00603DA0"/>
    <w:rsid w:val="00604021"/>
    <w:rsid w:val="00604477"/>
    <w:rsid w:val="00605D28"/>
    <w:rsid w:val="00606258"/>
    <w:rsid w:val="006075E2"/>
    <w:rsid w:val="00607AA1"/>
    <w:rsid w:val="00607EB1"/>
    <w:rsid w:val="006109C7"/>
    <w:rsid w:val="00610C69"/>
    <w:rsid w:val="0061199B"/>
    <w:rsid w:val="00611B95"/>
    <w:rsid w:val="006129A3"/>
    <w:rsid w:val="00614D77"/>
    <w:rsid w:val="00615028"/>
    <w:rsid w:val="006160CC"/>
    <w:rsid w:val="00616394"/>
    <w:rsid w:val="00616870"/>
    <w:rsid w:val="00617BCC"/>
    <w:rsid w:val="00617DE5"/>
    <w:rsid w:val="006200E4"/>
    <w:rsid w:val="0062123F"/>
    <w:rsid w:val="00621640"/>
    <w:rsid w:val="006219A6"/>
    <w:rsid w:val="00621F10"/>
    <w:rsid w:val="00622035"/>
    <w:rsid w:val="00622CD4"/>
    <w:rsid w:val="006231C7"/>
    <w:rsid w:val="00624134"/>
    <w:rsid w:val="0062417D"/>
    <w:rsid w:val="00624617"/>
    <w:rsid w:val="00624619"/>
    <w:rsid w:val="0062494A"/>
    <w:rsid w:val="00624ED9"/>
    <w:rsid w:val="00625524"/>
    <w:rsid w:val="00625E65"/>
    <w:rsid w:val="00625F4F"/>
    <w:rsid w:val="0062688D"/>
    <w:rsid w:val="00626B5D"/>
    <w:rsid w:val="00627C1D"/>
    <w:rsid w:val="006302FA"/>
    <w:rsid w:val="00632D27"/>
    <w:rsid w:val="00633758"/>
    <w:rsid w:val="006342B9"/>
    <w:rsid w:val="006348E4"/>
    <w:rsid w:val="006359B5"/>
    <w:rsid w:val="00635A26"/>
    <w:rsid w:val="00635ABF"/>
    <w:rsid w:val="00635F30"/>
    <w:rsid w:val="00636124"/>
    <w:rsid w:val="00637E14"/>
    <w:rsid w:val="00640420"/>
    <w:rsid w:val="006414EE"/>
    <w:rsid w:val="00642091"/>
    <w:rsid w:val="00642403"/>
    <w:rsid w:val="00642C9C"/>
    <w:rsid w:val="00642CA5"/>
    <w:rsid w:val="006435C0"/>
    <w:rsid w:val="00643EC6"/>
    <w:rsid w:val="006450BE"/>
    <w:rsid w:val="0064517C"/>
    <w:rsid w:val="00645184"/>
    <w:rsid w:val="00645EC6"/>
    <w:rsid w:val="00646F62"/>
    <w:rsid w:val="0064758C"/>
    <w:rsid w:val="00647853"/>
    <w:rsid w:val="0065021A"/>
    <w:rsid w:val="006505EE"/>
    <w:rsid w:val="00650734"/>
    <w:rsid w:val="00650C03"/>
    <w:rsid w:val="00651892"/>
    <w:rsid w:val="00653717"/>
    <w:rsid w:val="00653D47"/>
    <w:rsid w:val="006540E3"/>
    <w:rsid w:val="0065416E"/>
    <w:rsid w:val="0065490E"/>
    <w:rsid w:val="006554AC"/>
    <w:rsid w:val="006558E3"/>
    <w:rsid w:val="00656691"/>
    <w:rsid w:val="00657B90"/>
    <w:rsid w:val="00657B98"/>
    <w:rsid w:val="006601CF"/>
    <w:rsid w:val="00660DE9"/>
    <w:rsid w:val="00660FF2"/>
    <w:rsid w:val="006611E9"/>
    <w:rsid w:val="0066168A"/>
    <w:rsid w:val="00662A1E"/>
    <w:rsid w:val="00663DEA"/>
    <w:rsid w:val="006650A0"/>
    <w:rsid w:val="0066559C"/>
    <w:rsid w:val="006657D1"/>
    <w:rsid w:val="00665B95"/>
    <w:rsid w:val="00666351"/>
    <w:rsid w:val="00667427"/>
    <w:rsid w:val="00667BFF"/>
    <w:rsid w:val="00670D3D"/>
    <w:rsid w:val="00671153"/>
    <w:rsid w:val="00671F52"/>
    <w:rsid w:val="00672774"/>
    <w:rsid w:val="00672CBD"/>
    <w:rsid w:val="006731EE"/>
    <w:rsid w:val="0067324A"/>
    <w:rsid w:val="00673694"/>
    <w:rsid w:val="0067585E"/>
    <w:rsid w:val="00676243"/>
    <w:rsid w:val="006762D9"/>
    <w:rsid w:val="006773A5"/>
    <w:rsid w:val="00677D6B"/>
    <w:rsid w:val="00680D53"/>
    <w:rsid w:val="00681435"/>
    <w:rsid w:val="00682534"/>
    <w:rsid w:val="00682680"/>
    <w:rsid w:val="00683465"/>
    <w:rsid w:val="00683FF9"/>
    <w:rsid w:val="00686271"/>
    <w:rsid w:val="00687072"/>
    <w:rsid w:val="00687791"/>
    <w:rsid w:val="00687990"/>
    <w:rsid w:val="00687A52"/>
    <w:rsid w:val="00687E9B"/>
    <w:rsid w:val="00687F81"/>
    <w:rsid w:val="006911FC"/>
    <w:rsid w:val="00691776"/>
    <w:rsid w:val="006918A2"/>
    <w:rsid w:val="00691A50"/>
    <w:rsid w:val="006920CE"/>
    <w:rsid w:val="00692DF6"/>
    <w:rsid w:val="006955A5"/>
    <w:rsid w:val="00695D68"/>
    <w:rsid w:val="00696498"/>
    <w:rsid w:val="006966AB"/>
    <w:rsid w:val="00696AA9"/>
    <w:rsid w:val="006A09ED"/>
    <w:rsid w:val="006A0C00"/>
    <w:rsid w:val="006A0E1B"/>
    <w:rsid w:val="006A0F18"/>
    <w:rsid w:val="006A1298"/>
    <w:rsid w:val="006A1DEF"/>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6BF4"/>
    <w:rsid w:val="006A6DAE"/>
    <w:rsid w:val="006A79B2"/>
    <w:rsid w:val="006B0A7A"/>
    <w:rsid w:val="006B1759"/>
    <w:rsid w:val="006B183A"/>
    <w:rsid w:val="006B2956"/>
    <w:rsid w:val="006B3356"/>
    <w:rsid w:val="006B5660"/>
    <w:rsid w:val="006B5876"/>
    <w:rsid w:val="006B5A3B"/>
    <w:rsid w:val="006B5D8C"/>
    <w:rsid w:val="006B60AD"/>
    <w:rsid w:val="006B66B8"/>
    <w:rsid w:val="006B7563"/>
    <w:rsid w:val="006C058A"/>
    <w:rsid w:val="006C0865"/>
    <w:rsid w:val="006C0E0E"/>
    <w:rsid w:val="006C2696"/>
    <w:rsid w:val="006C29CD"/>
    <w:rsid w:val="006C2DE9"/>
    <w:rsid w:val="006C3103"/>
    <w:rsid w:val="006C3924"/>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BA6"/>
    <w:rsid w:val="006D2311"/>
    <w:rsid w:val="006D2546"/>
    <w:rsid w:val="006D2622"/>
    <w:rsid w:val="006D26FB"/>
    <w:rsid w:val="006D2E0D"/>
    <w:rsid w:val="006D2F9E"/>
    <w:rsid w:val="006D34A6"/>
    <w:rsid w:val="006D36C8"/>
    <w:rsid w:val="006D446D"/>
    <w:rsid w:val="006D496C"/>
    <w:rsid w:val="006D4D11"/>
    <w:rsid w:val="006D5487"/>
    <w:rsid w:val="006D564A"/>
    <w:rsid w:val="006D5BAF"/>
    <w:rsid w:val="006D5BF4"/>
    <w:rsid w:val="006D5C75"/>
    <w:rsid w:val="006D6306"/>
    <w:rsid w:val="006D65F6"/>
    <w:rsid w:val="006E001C"/>
    <w:rsid w:val="006E02BB"/>
    <w:rsid w:val="006E0346"/>
    <w:rsid w:val="006E0382"/>
    <w:rsid w:val="006E0756"/>
    <w:rsid w:val="006E09C6"/>
    <w:rsid w:val="006E0C0B"/>
    <w:rsid w:val="006E0CB1"/>
    <w:rsid w:val="006E0D76"/>
    <w:rsid w:val="006E1DBE"/>
    <w:rsid w:val="006E29E1"/>
    <w:rsid w:val="006E2B2D"/>
    <w:rsid w:val="006E2B7E"/>
    <w:rsid w:val="006E391B"/>
    <w:rsid w:val="006E448A"/>
    <w:rsid w:val="006E45AF"/>
    <w:rsid w:val="006E45E8"/>
    <w:rsid w:val="006E4839"/>
    <w:rsid w:val="006E524C"/>
    <w:rsid w:val="006E53F2"/>
    <w:rsid w:val="006E640A"/>
    <w:rsid w:val="006E6638"/>
    <w:rsid w:val="006E6CB2"/>
    <w:rsid w:val="006E7908"/>
    <w:rsid w:val="006E7D14"/>
    <w:rsid w:val="006F0714"/>
    <w:rsid w:val="006F0941"/>
    <w:rsid w:val="006F09EE"/>
    <w:rsid w:val="006F0D35"/>
    <w:rsid w:val="006F1838"/>
    <w:rsid w:val="006F1E93"/>
    <w:rsid w:val="006F31CE"/>
    <w:rsid w:val="006F358D"/>
    <w:rsid w:val="006F5801"/>
    <w:rsid w:val="006F5A29"/>
    <w:rsid w:val="006F6386"/>
    <w:rsid w:val="006F6DBB"/>
    <w:rsid w:val="006F6F07"/>
    <w:rsid w:val="006F72A7"/>
    <w:rsid w:val="006F7C40"/>
    <w:rsid w:val="00700F3D"/>
    <w:rsid w:val="0070140F"/>
    <w:rsid w:val="0070148A"/>
    <w:rsid w:val="00701500"/>
    <w:rsid w:val="007016C8"/>
    <w:rsid w:val="00701B7F"/>
    <w:rsid w:val="00701C27"/>
    <w:rsid w:val="00702036"/>
    <w:rsid w:val="00702470"/>
    <w:rsid w:val="00703013"/>
    <w:rsid w:val="007035D4"/>
    <w:rsid w:val="00703A6C"/>
    <w:rsid w:val="00704310"/>
    <w:rsid w:val="00704CC1"/>
    <w:rsid w:val="00705163"/>
    <w:rsid w:val="0070553F"/>
    <w:rsid w:val="00706ACD"/>
    <w:rsid w:val="007079AC"/>
    <w:rsid w:val="00707BD1"/>
    <w:rsid w:val="00707E43"/>
    <w:rsid w:val="007101C9"/>
    <w:rsid w:val="00711609"/>
    <w:rsid w:val="007118EA"/>
    <w:rsid w:val="00711A40"/>
    <w:rsid w:val="00711B67"/>
    <w:rsid w:val="00711D9C"/>
    <w:rsid w:val="00712095"/>
    <w:rsid w:val="0071312E"/>
    <w:rsid w:val="0071325C"/>
    <w:rsid w:val="007139AF"/>
    <w:rsid w:val="00716088"/>
    <w:rsid w:val="0071646D"/>
    <w:rsid w:val="00716A8F"/>
    <w:rsid w:val="00717845"/>
    <w:rsid w:val="00717ED9"/>
    <w:rsid w:val="00717FFD"/>
    <w:rsid w:val="00721658"/>
    <w:rsid w:val="0072253D"/>
    <w:rsid w:val="00722606"/>
    <w:rsid w:val="0072274F"/>
    <w:rsid w:val="00722FFF"/>
    <w:rsid w:val="007232AC"/>
    <w:rsid w:val="00723338"/>
    <w:rsid w:val="00723437"/>
    <w:rsid w:val="007237AC"/>
    <w:rsid w:val="00723D87"/>
    <w:rsid w:val="0072405B"/>
    <w:rsid w:val="007253D6"/>
    <w:rsid w:val="00725C61"/>
    <w:rsid w:val="0072625F"/>
    <w:rsid w:val="00726989"/>
    <w:rsid w:val="007278CA"/>
    <w:rsid w:val="00727BA7"/>
    <w:rsid w:val="00727FEB"/>
    <w:rsid w:val="007313EC"/>
    <w:rsid w:val="00731420"/>
    <w:rsid w:val="007320A5"/>
    <w:rsid w:val="00732165"/>
    <w:rsid w:val="00732EB2"/>
    <w:rsid w:val="007330B9"/>
    <w:rsid w:val="007333ED"/>
    <w:rsid w:val="0073391B"/>
    <w:rsid w:val="00733E7A"/>
    <w:rsid w:val="0073643A"/>
    <w:rsid w:val="007369A2"/>
    <w:rsid w:val="00737A86"/>
    <w:rsid w:val="007405B7"/>
    <w:rsid w:val="00740CCB"/>
    <w:rsid w:val="00740D8A"/>
    <w:rsid w:val="00740E05"/>
    <w:rsid w:val="0074100D"/>
    <w:rsid w:val="0074346E"/>
    <w:rsid w:val="0074445B"/>
    <w:rsid w:val="00744758"/>
    <w:rsid w:val="00744759"/>
    <w:rsid w:val="00744FCA"/>
    <w:rsid w:val="007457E2"/>
    <w:rsid w:val="00745D29"/>
    <w:rsid w:val="00746CBC"/>
    <w:rsid w:val="0074797B"/>
    <w:rsid w:val="00747F12"/>
    <w:rsid w:val="00750530"/>
    <w:rsid w:val="007510CB"/>
    <w:rsid w:val="00751912"/>
    <w:rsid w:val="00751D0C"/>
    <w:rsid w:val="00752637"/>
    <w:rsid w:val="00753361"/>
    <w:rsid w:val="007534A1"/>
    <w:rsid w:val="00753DB8"/>
    <w:rsid w:val="0075444C"/>
    <w:rsid w:val="0075493F"/>
    <w:rsid w:val="00754A0F"/>
    <w:rsid w:val="00754B8D"/>
    <w:rsid w:val="00754F4E"/>
    <w:rsid w:val="00754F9D"/>
    <w:rsid w:val="00755960"/>
    <w:rsid w:val="00756084"/>
    <w:rsid w:val="00756AD0"/>
    <w:rsid w:val="00757ED0"/>
    <w:rsid w:val="007600F1"/>
    <w:rsid w:val="00761378"/>
    <w:rsid w:val="007627F4"/>
    <w:rsid w:val="00763F5C"/>
    <w:rsid w:val="00764D51"/>
    <w:rsid w:val="00765171"/>
    <w:rsid w:val="00765E28"/>
    <w:rsid w:val="0076602F"/>
    <w:rsid w:val="00766B4B"/>
    <w:rsid w:val="00766DEC"/>
    <w:rsid w:val="007671A1"/>
    <w:rsid w:val="00767B33"/>
    <w:rsid w:val="00767F90"/>
    <w:rsid w:val="00767FA7"/>
    <w:rsid w:val="0077083B"/>
    <w:rsid w:val="00770FC4"/>
    <w:rsid w:val="00771221"/>
    <w:rsid w:val="00771723"/>
    <w:rsid w:val="00771D60"/>
    <w:rsid w:val="00772542"/>
    <w:rsid w:val="00772DC2"/>
    <w:rsid w:val="00773B31"/>
    <w:rsid w:val="00774BA3"/>
    <w:rsid w:val="00775188"/>
    <w:rsid w:val="0077521E"/>
    <w:rsid w:val="007752D7"/>
    <w:rsid w:val="00775A95"/>
    <w:rsid w:val="007769E3"/>
    <w:rsid w:val="00777A6C"/>
    <w:rsid w:val="00777A75"/>
    <w:rsid w:val="0078109F"/>
    <w:rsid w:val="00781A02"/>
    <w:rsid w:val="00781A6C"/>
    <w:rsid w:val="00781D2A"/>
    <w:rsid w:val="007825F0"/>
    <w:rsid w:val="007827DD"/>
    <w:rsid w:val="00782C30"/>
    <w:rsid w:val="00783F66"/>
    <w:rsid w:val="0078448B"/>
    <w:rsid w:val="007851AE"/>
    <w:rsid w:val="00787809"/>
    <w:rsid w:val="0078787A"/>
    <w:rsid w:val="00787E5E"/>
    <w:rsid w:val="0079000D"/>
    <w:rsid w:val="00790A8E"/>
    <w:rsid w:val="00791831"/>
    <w:rsid w:val="00792997"/>
    <w:rsid w:val="0079316E"/>
    <w:rsid w:val="007935C9"/>
    <w:rsid w:val="00793C12"/>
    <w:rsid w:val="00793CD1"/>
    <w:rsid w:val="00794677"/>
    <w:rsid w:val="007946B5"/>
    <w:rsid w:val="00794CF4"/>
    <w:rsid w:val="00795060"/>
    <w:rsid w:val="00795D9E"/>
    <w:rsid w:val="00795F2A"/>
    <w:rsid w:val="00795FE3"/>
    <w:rsid w:val="00796EA4"/>
    <w:rsid w:val="00797100"/>
    <w:rsid w:val="00797ABC"/>
    <w:rsid w:val="007A0155"/>
    <w:rsid w:val="007A046F"/>
    <w:rsid w:val="007A1634"/>
    <w:rsid w:val="007A1BEC"/>
    <w:rsid w:val="007A1FA0"/>
    <w:rsid w:val="007A30F0"/>
    <w:rsid w:val="007A3206"/>
    <w:rsid w:val="007A3A97"/>
    <w:rsid w:val="007A436E"/>
    <w:rsid w:val="007A4C7F"/>
    <w:rsid w:val="007A4F18"/>
    <w:rsid w:val="007A5FEA"/>
    <w:rsid w:val="007A6BEC"/>
    <w:rsid w:val="007A727B"/>
    <w:rsid w:val="007A79F9"/>
    <w:rsid w:val="007B102B"/>
    <w:rsid w:val="007B23B8"/>
    <w:rsid w:val="007B34D5"/>
    <w:rsid w:val="007B37A1"/>
    <w:rsid w:val="007B3E90"/>
    <w:rsid w:val="007B5238"/>
    <w:rsid w:val="007B535B"/>
    <w:rsid w:val="007B6B82"/>
    <w:rsid w:val="007B78EF"/>
    <w:rsid w:val="007B7DD7"/>
    <w:rsid w:val="007C0EBA"/>
    <w:rsid w:val="007C125E"/>
    <w:rsid w:val="007C1EE0"/>
    <w:rsid w:val="007C2429"/>
    <w:rsid w:val="007C248C"/>
    <w:rsid w:val="007C3349"/>
    <w:rsid w:val="007C387A"/>
    <w:rsid w:val="007C3916"/>
    <w:rsid w:val="007C4625"/>
    <w:rsid w:val="007C4F0F"/>
    <w:rsid w:val="007C58E0"/>
    <w:rsid w:val="007C6A2C"/>
    <w:rsid w:val="007C7FB4"/>
    <w:rsid w:val="007D0C0A"/>
    <w:rsid w:val="007D0CF8"/>
    <w:rsid w:val="007D0FC7"/>
    <w:rsid w:val="007D1345"/>
    <w:rsid w:val="007D22C8"/>
    <w:rsid w:val="007D2930"/>
    <w:rsid w:val="007D30AE"/>
    <w:rsid w:val="007D3438"/>
    <w:rsid w:val="007D3540"/>
    <w:rsid w:val="007D3643"/>
    <w:rsid w:val="007D38B6"/>
    <w:rsid w:val="007D55E4"/>
    <w:rsid w:val="007D59F8"/>
    <w:rsid w:val="007D5EC8"/>
    <w:rsid w:val="007D687D"/>
    <w:rsid w:val="007D6889"/>
    <w:rsid w:val="007D74D3"/>
    <w:rsid w:val="007D7602"/>
    <w:rsid w:val="007D7618"/>
    <w:rsid w:val="007E0815"/>
    <w:rsid w:val="007E0D3B"/>
    <w:rsid w:val="007E0FE0"/>
    <w:rsid w:val="007E2604"/>
    <w:rsid w:val="007E27A1"/>
    <w:rsid w:val="007E28DC"/>
    <w:rsid w:val="007E2FA3"/>
    <w:rsid w:val="007E3750"/>
    <w:rsid w:val="007E3E88"/>
    <w:rsid w:val="007E4C22"/>
    <w:rsid w:val="007E4C72"/>
    <w:rsid w:val="007E5C0B"/>
    <w:rsid w:val="007E6565"/>
    <w:rsid w:val="007E6A53"/>
    <w:rsid w:val="007E75C0"/>
    <w:rsid w:val="007E7C22"/>
    <w:rsid w:val="007E7F9E"/>
    <w:rsid w:val="007F0084"/>
    <w:rsid w:val="007F1405"/>
    <w:rsid w:val="007F289B"/>
    <w:rsid w:val="007F3896"/>
    <w:rsid w:val="007F3D64"/>
    <w:rsid w:val="007F3E0A"/>
    <w:rsid w:val="007F3FCE"/>
    <w:rsid w:val="007F4557"/>
    <w:rsid w:val="007F4F42"/>
    <w:rsid w:val="007F4F4C"/>
    <w:rsid w:val="007F566E"/>
    <w:rsid w:val="007F5A60"/>
    <w:rsid w:val="007F5D56"/>
    <w:rsid w:val="007F5FEB"/>
    <w:rsid w:val="007F7DCF"/>
    <w:rsid w:val="00800D8F"/>
    <w:rsid w:val="00801690"/>
    <w:rsid w:val="00801736"/>
    <w:rsid w:val="00801D7C"/>
    <w:rsid w:val="00802A0C"/>
    <w:rsid w:val="00802B1D"/>
    <w:rsid w:val="00802FB4"/>
    <w:rsid w:val="00802FE6"/>
    <w:rsid w:val="00803716"/>
    <w:rsid w:val="00803BB3"/>
    <w:rsid w:val="0080503A"/>
    <w:rsid w:val="008059BF"/>
    <w:rsid w:val="0080602E"/>
    <w:rsid w:val="008078C3"/>
    <w:rsid w:val="008103D4"/>
    <w:rsid w:val="0081109D"/>
    <w:rsid w:val="008113BD"/>
    <w:rsid w:val="008115B8"/>
    <w:rsid w:val="008116EF"/>
    <w:rsid w:val="00813AA1"/>
    <w:rsid w:val="00814674"/>
    <w:rsid w:val="00814B52"/>
    <w:rsid w:val="00814D34"/>
    <w:rsid w:val="008159A7"/>
    <w:rsid w:val="00815A5F"/>
    <w:rsid w:val="00815EF6"/>
    <w:rsid w:val="00815F07"/>
    <w:rsid w:val="00816812"/>
    <w:rsid w:val="00816AE5"/>
    <w:rsid w:val="00817517"/>
    <w:rsid w:val="00817F69"/>
    <w:rsid w:val="008202E5"/>
    <w:rsid w:val="00820B06"/>
    <w:rsid w:val="00820C26"/>
    <w:rsid w:val="00820DA3"/>
    <w:rsid w:val="0082152B"/>
    <w:rsid w:val="00822E25"/>
    <w:rsid w:val="00823A9C"/>
    <w:rsid w:val="00823CA1"/>
    <w:rsid w:val="0082418D"/>
    <w:rsid w:val="0082476B"/>
    <w:rsid w:val="00824FD0"/>
    <w:rsid w:val="00825284"/>
    <w:rsid w:val="00826EF7"/>
    <w:rsid w:val="00826FB3"/>
    <w:rsid w:val="00826FEA"/>
    <w:rsid w:val="00830C99"/>
    <w:rsid w:val="008310D5"/>
    <w:rsid w:val="008311FB"/>
    <w:rsid w:val="00831288"/>
    <w:rsid w:val="00831922"/>
    <w:rsid w:val="00831B76"/>
    <w:rsid w:val="00831E81"/>
    <w:rsid w:val="00832365"/>
    <w:rsid w:val="008326DA"/>
    <w:rsid w:val="008328C8"/>
    <w:rsid w:val="00832C09"/>
    <w:rsid w:val="00832FB9"/>
    <w:rsid w:val="0083305E"/>
    <w:rsid w:val="00833357"/>
    <w:rsid w:val="0083336F"/>
    <w:rsid w:val="008338A1"/>
    <w:rsid w:val="00834103"/>
    <w:rsid w:val="0083459A"/>
    <w:rsid w:val="008348AC"/>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4EF"/>
    <w:rsid w:val="0084550C"/>
    <w:rsid w:val="00846CD0"/>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589D"/>
    <w:rsid w:val="00855D65"/>
    <w:rsid w:val="00856673"/>
    <w:rsid w:val="00857925"/>
    <w:rsid w:val="008610B8"/>
    <w:rsid w:val="0086158F"/>
    <w:rsid w:val="00861848"/>
    <w:rsid w:val="00861A7B"/>
    <w:rsid w:val="008623A4"/>
    <w:rsid w:val="0086263F"/>
    <w:rsid w:val="0086290F"/>
    <w:rsid w:val="00862E80"/>
    <w:rsid w:val="00863372"/>
    <w:rsid w:val="00863E9D"/>
    <w:rsid w:val="00865566"/>
    <w:rsid w:val="0086577C"/>
    <w:rsid w:val="00865836"/>
    <w:rsid w:val="008659A3"/>
    <w:rsid w:val="008665CB"/>
    <w:rsid w:val="00866807"/>
    <w:rsid w:val="00866B44"/>
    <w:rsid w:val="00866F15"/>
    <w:rsid w:val="0086721A"/>
    <w:rsid w:val="00867A82"/>
    <w:rsid w:val="00870479"/>
    <w:rsid w:val="00870634"/>
    <w:rsid w:val="008709B2"/>
    <w:rsid w:val="00870A12"/>
    <w:rsid w:val="0087136D"/>
    <w:rsid w:val="00871CC3"/>
    <w:rsid w:val="00872BC0"/>
    <w:rsid w:val="008734BB"/>
    <w:rsid w:val="008753B2"/>
    <w:rsid w:val="00875CFF"/>
    <w:rsid w:val="00875E7D"/>
    <w:rsid w:val="00875F89"/>
    <w:rsid w:val="00875F90"/>
    <w:rsid w:val="0087692A"/>
    <w:rsid w:val="00877695"/>
    <w:rsid w:val="00877DA8"/>
    <w:rsid w:val="00880059"/>
    <w:rsid w:val="0088076B"/>
    <w:rsid w:val="00880E86"/>
    <w:rsid w:val="00880FAF"/>
    <w:rsid w:val="0088119C"/>
    <w:rsid w:val="008823B8"/>
    <w:rsid w:val="008824CE"/>
    <w:rsid w:val="00883215"/>
    <w:rsid w:val="0088327B"/>
    <w:rsid w:val="00883658"/>
    <w:rsid w:val="008836A7"/>
    <w:rsid w:val="00883C4B"/>
    <w:rsid w:val="0088409E"/>
    <w:rsid w:val="008846E6"/>
    <w:rsid w:val="0088571F"/>
    <w:rsid w:val="00885742"/>
    <w:rsid w:val="00885A1E"/>
    <w:rsid w:val="00886198"/>
    <w:rsid w:val="008863C7"/>
    <w:rsid w:val="00886CC4"/>
    <w:rsid w:val="00890850"/>
    <w:rsid w:val="00890ECC"/>
    <w:rsid w:val="00891D2F"/>
    <w:rsid w:val="00892485"/>
    <w:rsid w:val="00892D4F"/>
    <w:rsid w:val="00893830"/>
    <w:rsid w:val="008947A0"/>
    <w:rsid w:val="00895591"/>
    <w:rsid w:val="0089638A"/>
    <w:rsid w:val="00896932"/>
    <w:rsid w:val="008A04F0"/>
    <w:rsid w:val="008A06F9"/>
    <w:rsid w:val="008A12A2"/>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0E16"/>
    <w:rsid w:val="008B13B8"/>
    <w:rsid w:val="008B1CB7"/>
    <w:rsid w:val="008B1E86"/>
    <w:rsid w:val="008B1F93"/>
    <w:rsid w:val="008B2116"/>
    <w:rsid w:val="008B2333"/>
    <w:rsid w:val="008B2AFC"/>
    <w:rsid w:val="008B2C3C"/>
    <w:rsid w:val="008B3405"/>
    <w:rsid w:val="008B3467"/>
    <w:rsid w:val="008B3B55"/>
    <w:rsid w:val="008B3EAE"/>
    <w:rsid w:val="008B451B"/>
    <w:rsid w:val="008B46A2"/>
    <w:rsid w:val="008B4CE9"/>
    <w:rsid w:val="008B51F2"/>
    <w:rsid w:val="008B5936"/>
    <w:rsid w:val="008B5F1A"/>
    <w:rsid w:val="008B65BB"/>
    <w:rsid w:val="008B7E69"/>
    <w:rsid w:val="008C069D"/>
    <w:rsid w:val="008C0EE5"/>
    <w:rsid w:val="008C0F63"/>
    <w:rsid w:val="008C1DF2"/>
    <w:rsid w:val="008C269C"/>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757"/>
    <w:rsid w:val="008D37F1"/>
    <w:rsid w:val="008D3B68"/>
    <w:rsid w:val="008D3BDC"/>
    <w:rsid w:val="008D4514"/>
    <w:rsid w:val="008D4712"/>
    <w:rsid w:val="008D4BF3"/>
    <w:rsid w:val="008D501C"/>
    <w:rsid w:val="008D5221"/>
    <w:rsid w:val="008D564F"/>
    <w:rsid w:val="008D5688"/>
    <w:rsid w:val="008D5732"/>
    <w:rsid w:val="008D5F4E"/>
    <w:rsid w:val="008D6B9A"/>
    <w:rsid w:val="008E0629"/>
    <w:rsid w:val="008E0A95"/>
    <w:rsid w:val="008E13BD"/>
    <w:rsid w:val="008E14F7"/>
    <w:rsid w:val="008E1C52"/>
    <w:rsid w:val="008E2F2E"/>
    <w:rsid w:val="008E3AD2"/>
    <w:rsid w:val="008E4D97"/>
    <w:rsid w:val="008E60E0"/>
    <w:rsid w:val="008E6742"/>
    <w:rsid w:val="008E6AEA"/>
    <w:rsid w:val="008E74AB"/>
    <w:rsid w:val="008E7530"/>
    <w:rsid w:val="008E766D"/>
    <w:rsid w:val="008E7A14"/>
    <w:rsid w:val="008F034D"/>
    <w:rsid w:val="008F2730"/>
    <w:rsid w:val="008F2972"/>
    <w:rsid w:val="008F2E4A"/>
    <w:rsid w:val="008F4254"/>
    <w:rsid w:val="008F43BA"/>
    <w:rsid w:val="008F48C7"/>
    <w:rsid w:val="008F52A2"/>
    <w:rsid w:val="008F571D"/>
    <w:rsid w:val="008F5F96"/>
    <w:rsid w:val="008F6C08"/>
    <w:rsid w:val="008F6DE7"/>
    <w:rsid w:val="008F6F39"/>
    <w:rsid w:val="008F7595"/>
    <w:rsid w:val="008F78C4"/>
    <w:rsid w:val="00900673"/>
    <w:rsid w:val="009008BD"/>
    <w:rsid w:val="009010AE"/>
    <w:rsid w:val="00901CE3"/>
    <w:rsid w:val="00901E1E"/>
    <w:rsid w:val="00902C2C"/>
    <w:rsid w:val="00903FD5"/>
    <w:rsid w:val="00905DF7"/>
    <w:rsid w:val="00906BD5"/>
    <w:rsid w:val="00906BED"/>
    <w:rsid w:val="00906DF2"/>
    <w:rsid w:val="00907584"/>
    <w:rsid w:val="00911565"/>
    <w:rsid w:val="00912088"/>
    <w:rsid w:val="0091211A"/>
    <w:rsid w:val="009123C1"/>
    <w:rsid w:val="00912A46"/>
    <w:rsid w:val="00913290"/>
    <w:rsid w:val="00913ED3"/>
    <w:rsid w:val="00914C63"/>
    <w:rsid w:val="009152EA"/>
    <w:rsid w:val="009155D2"/>
    <w:rsid w:val="00916A72"/>
    <w:rsid w:val="00916BB6"/>
    <w:rsid w:val="00916DC1"/>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DC1"/>
    <w:rsid w:val="00930E4A"/>
    <w:rsid w:val="00931467"/>
    <w:rsid w:val="00934090"/>
    <w:rsid w:val="0093478C"/>
    <w:rsid w:val="009347A6"/>
    <w:rsid w:val="00934FA3"/>
    <w:rsid w:val="00935988"/>
    <w:rsid w:val="00935E58"/>
    <w:rsid w:val="00935F8E"/>
    <w:rsid w:val="00936725"/>
    <w:rsid w:val="00937A88"/>
    <w:rsid w:val="00937CF7"/>
    <w:rsid w:val="00940B11"/>
    <w:rsid w:val="0094163F"/>
    <w:rsid w:val="00941743"/>
    <w:rsid w:val="00941832"/>
    <w:rsid w:val="00941A0D"/>
    <w:rsid w:val="0094265D"/>
    <w:rsid w:val="00942BFD"/>
    <w:rsid w:val="009432A0"/>
    <w:rsid w:val="009434CF"/>
    <w:rsid w:val="009435E9"/>
    <w:rsid w:val="009438BA"/>
    <w:rsid w:val="00943947"/>
    <w:rsid w:val="00943E54"/>
    <w:rsid w:val="0094430D"/>
    <w:rsid w:val="00945B07"/>
    <w:rsid w:val="00946AC2"/>
    <w:rsid w:val="00946B6F"/>
    <w:rsid w:val="00947359"/>
    <w:rsid w:val="00947492"/>
    <w:rsid w:val="009478BF"/>
    <w:rsid w:val="00951380"/>
    <w:rsid w:val="0095193F"/>
    <w:rsid w:val="0095318E"/>
    <w:rsid w:val="00954312"/>
    <w:rsid w:val="00954938"/>
    <w:rsid w:val="00954B5B"/>
    <w:rsid w:val="00955D53"/>
    <w:rsid w:val="00956594"/>
    <w:rsid w:val="00956809"/>
    <w:rsid w:val="0095703F"/>
    <w:rsid w:val="00957AC3"/>
    <w:rsid w:val="00957B31"/>
    <w:rsid w:val="00961BFD"/>
    <w:rsid w:val="00961C97"/>
    <w:rsid w:val="00961E68"/>
    <w:rsid w:val="009623F0"/>
    <w:rsid w:val="00962A56"/>
    <w:rsid w:val="00962D0A"/>
    <w:rsid w:val="00962E28"/>
    <w:rsid w:val="009637FA"/>
    <w:rsid w:val="0096390A"/>
    <w:rsid w:val="00964063"/>
    <w:rsid w:val="009640FB"/>
    <w:rsid w:val="009644FF"/>
    <w:rsid w:val="00965452"/>
    <w:rsid w:val="00966042"/>
    <w:rsid w:val="00966918"/>
    <w:rsid w:val="0096719E"/>
    <w:rsid w:val="00967248"/>
    <w:rsid w:val="00967975"/>
    <w:rsid w:val="00970760"/>
    <w:rsid w:val="00971045"/>
    <w:rsid w:val="00971443"/>
    <w:rsid w:val="00971BF6"/>
    <w:rsid w:val="009721F8"/>
    <w:rsid w:val="009727E2"/>
    <w:rsid w:val="0097290B"/>
    <w:rsid w:val="00972FFC"/>
    <w:rsid w:val="00973952"/>
    <w:rsid w:val="00974151"/>
    <w:rsid w:val="009758FF"/>
    <w:rsid w:val="00976054"/>
    <w:rsid w:val="00976494"/>
    <w:rsid w:val="00977215"/>
    <w:rsid w:val="00977269"/>
    <w:rsid w:val="009778DF"/>
    <w:rsid w:val="00977C03"/>
    <w:rsid w:val="009808BB"/>
    <w:rsid w:val="0098107B"/>
    <w:rsid w:val="00981F3B"/>
    <w:rsid w:val="0098347B"/>
    <w:rsid w:val="0098353E"/>
    <w:rsid w:val="0098377F"/>
    <w:rsid w:val="00984986"/>
    <w:rsid w:val="00985008"/>
    <w:rsid w:val="0098558A"/>
    <w:rsid w:val="00985626"/>
    <w:rsid w:val="00985FAC"/>
    <w:rsid w:val="00986733"/>
    <w:rsid w:val="00987939"/>
    <w:rsid w:val="00987F5E"/>
    <w:rsid w:val="0099016F"/>
    <w:rsid w:val="00990CEC"/>
    <w:rsid w:val="0099113B"/>
    <w:rsid w:val="009916D0"/>
    <w:rsid w:val="00993043"/>
    <w:rsid w:val="00995AC3"/>
    <w:rsid w:val="00995F44"/>
    <w:rsid w:val="00996D6F"/>
    <w:rsid w:val="00996EFA"/>
    <w:rsid w:val="00997A57"/>
    <w:rsid w:val="00997C81"/>
    <w:rsid w:val="009A031A"/>
    <w:rsid w:val="009A058D"/>
    <w:rsid w:val="009A10C5"/>
    <w:rsid w:val="009A1215"/>
    <w:rsid w:val="009A16BB"/>
    <w:rsid w:val="009A170D"/>
    <w:rsid w:val="009A1B29"/>
    <w:rsid w:val="009A20C1"/>
    <w:rsid w:val="009A23C5"/>
    <w:rsid w:val="009A2721"/>
    <w:rsid w:val="009A2D5E"/>
    <w:rsid w:val="009A3964"/>
    <w:rsid w:val="009A3BE2"/>
    <w:rsid w:val="009A4142"/>
    <w:rsid w:val="009A465F"/>
    <w:rsid w:val="009A4E0A"/>
    <w:rsid w:val="009A5813"/>
    <w:rsid w:val="009B0C72"/>
    <w:rsid w:val="009B15BC"/>
    <w:rsid w:val="009B2BC7"/>
    <w:rsid w:val="009B3C9C"/>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1DC"/>
    <w:rsid w:val="009C08FE"/>
    <w:rsid w:val="009C0A63"/>
    <w:rsid w:val="009C0ACC"/>
    <w:rsid w:val="009C0D96"/>
    <w:rsid w:val="009C10BA"/>
    <w:rsid w:val="009C1CDB"/>
    <w:rsid w:val="009C2445"/>
    <w:rsid w:val="009C27A0"/>
    <w:rsid w:val="009C2C2D"/>
    <w:rsid w:val="009C2F83"/>
    <w:rsid w:val="009C415B"/>
    <w:rsid w:val="009C5409"/>
    <w:rsid w:val="009C55CB"/>
    <w:rsid w:val="009C64E2"/>
    <w:rsid w:val="009C70C6"/>
    <w:rsid w:val="009C7DA8"/>
    <w:rsid w:val="009D0177"/>
    <w:rsid w:val="009D0406"/>
    <w:rsid w:val="009D044B"/>
    <w:rsid w:val="009D1082"/>
    <w:rsid w:val="009D1485"/>
    <w:rsid w:val="009D162B"/>
    <w:rsid w:val="009D1B1D"/>
    <w:rsid w:val="009D2DA2"/>
    <w:rsid w:val="009D3035"/>
    <w:rsid w:val="009D3209"/>
    <w:rsid w:val="009D3AEE"/>
    <w:rsid w:val="009D4766"/>
    <w:rsid w:val="009D48E5"/>
    <w:rsid w:val="009D4D96"/>
    <w:rsid w:val="009D50C9"/>
    <w:rsid w:val="009D62B4"/>
    <w:rsid w:val="009D7A27"/>
    <w:rsid w:val="009E0911"/>
    <w:rsid w:val="009E14EE"/>
    <w:rsid w:val="009E2121"/>
    <w:rsid w:val="009E243E"/>
    <w:rsid w:val="009E2799"/>
    <w:rsid w:val="009E2878"/>
    <w:rsid w:val="009E4031"/>
    <w:rsid w:val="009E4A59"/>
    <w:rsid w:val="009E4CF0"/>
    <w:rsid w:val="009E59B5"/>
    <w:rsid w:val="009E5BDD"/>
    <w:rsid w:val="009E64F1"/>
    <w:rsid w:val="009E68DF"/>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A002AD"/>
    <w:rsid w:val="00A00DB6"/>
    <w:rsid w:val="00A01D8E"/>
    <w:rsid w:val="00A02077"/>
    <w:rsid w:val="00A028B0"/>
    <w:rsid w:val="00A033AB"/>
    <w:rsid w:val="00A0368A"/>
    <w:rsid w:val="00A04D32"/>
    <w:rsid w:val="00A05A4E"/>
    <w:rsid w:val="00A05B75"/>
    <w:rsid w:val="00A05E32"/>
    <w:rsid w:val="00A0663E"/>
    <w:rsid w:val="00A076B4"/>
    <w:rsid w:val="00A07928"/>
    <w:rsid w:val="00A079E1"/>
    <w:rsid w:val="00A103DD"/>
    <w:rsid w:val="00A110D1"/>
    <w:rsid w:val="00A11C04"/>
    <w:rsid w:val="00A11DF2"/>
    <w:rsid w:val="00A13363"/>
    <w:rsid w:val="00A1372F"/>
    <w:rsid w:val="00A1393F"/>
    <w:rsid w:val="00A14010"/>
    <w:rsid w:val="00A141A9"/>
    <w:rsid w:val="00A141AB"/>
    <w:rsid w:val="00A14342"/>
    <w:rsid w:val="00A148C3"/>
    <w:rsid w:val="00A15193"/>
    <w:rsid w:val="00A15B36"/>
    <w:rsid w:val="00A15CA6"/>
    <w:rsid w:val="00A174CA"/>
    <w:rsid w:val="00A17681"/>
    <w:rsid w:val="00A176AD"/>
    <w:rsid w:val="00A17713"/>
    <w:rsid w:val="00A17817"/>
    <w:rsid w:val="00A178A9"/>
    <w:rsid w:val="00A216D2"/>
    <w:rsid w:val="00A21C16"/>
    <w:rsid w:val="00A22446"/>
    <w:rsid w:val="00A2247A"/>
    <w:rsid w:val="00A22F86"/>
    <w:rsid w:val="00A235C3"/>
    <w:rsid w:val="00A235D5"/>
    <w:rsid w:val="00A24512"/>
    <w:rsid w:val="00A24557"/>
    <w:rsid w:val="00A24D9A"/>
    <w:rsid w:val="00A25119"/>
    <w:rsid w:val="00A25675"/>
    <w:rsid w:val="00A25B52"/>
    <w:rsid w:val="00A26031"/>
    <w:rsid w:val="00A26B9C"/>
    <w:rsid w:val="00A275C9"/>
    <w:rsid w:val="00A27976"/>
    <w:rsid w:val="00A27F00"/>
    <w:rsid w:val="00A31288"/>
    <w:rsid w:val="00A31486"/>
    <w:rsid w:val="00A3189B"/>
    <w:rsid w:val="00A33372"/>
    <w:rsid w:val="00A333AD"/>
    <w:rsid w:val="00A33496"/>
    <w:rsid w:val="00A33666"/>
    <w:rsid w:val="00A3462F"/>
    <w:rsid w:val="00A35332"/>
    <w:rsid w:val="00A35A10"/>
    <w:rsid w:val="00A36424"/>
    <w:rsid w:val="00A3654A"/>
    <w:rsid w:val="00A36AE7"/>
    <w:rsid w:val="00A37883"/>
    <w:rsid w:val="00A402EF"/>
    <w:rsid w:val="00A40601"/>
    <w:rsid w:val="00A40900"/>
    <w:rsid w:val="00A4111A"/>
    <w:rsid w:val="00A41742"/>
    <w:rsid w:val="00A4184B"/>
    <w:rsid w:val="00A41DF4"/>
    <w:rsid w:val="00A4208D"/>
    <w:rsid w:val="00A429ED"/>
    <w:rsid w:val="00A43618"/>
    <w:rsid w:val="00A43B8C"/>
    <w:rsid w:val="00A44E72"/>
    <w:rsid w:val="00A4518F"/>
    <w:rsid w:val="00A454C8"/>
    <w:rsid w:val="00A45A2B"/>
    <w:rsid w:val="00A4611B"/>
    <w:rsid w:val="00A46A5C"/>
    <w:rsid w:val="00A46AD4"/>
    <w:rsid w:val="00A47203"/>
    <w:rsid w:val="00A504B7"/>
    <w:rsid w:val="00A50529"/>
    <w:rsid w:val="00A5077B"/>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BB"/>
    <w:rsid w:val="00A56B25"/>
    <w:rsid w:val="00A56F73"/>
    <w:rsid w:val="00A57BC4"/>
    <w:rsid w:val="00A6000B"/>
    <w:rsid w:val="00A60BA0"/>
    <w:rsid w:val="00A60DF5"/>
    <w:rsid w:val="00A60EF8"/>
    <w:rsid w:val="00A6104C"/>
    <w:rsid w:val="00A6279C"/>
    <w:rsid w:val="00A63489"/>
    <w:rsid w:val="00A6484C"/>
    <w:rsid w:val="00A64A1E"/>
    <w:rsid w:val="00A66BB1"/>
    <w:rsid w:val="00A67363"/>
    <w:rsid w:val="00A67B5D"/>
    <w:rsid w:val="00A67B70"/>
    <w:rsid w:val="00A70461"/>
    <w:rsid w:val="00A7055F"/>
    <w:rsid w:val="00A70B05"/>
    <w:rsid w:val="00A70C1A"/>
    <w:rsid w:val="00A71376"/>
    <w:rsid w:val="00A71986"/>
    <w:rsid w:val="00A71B92"/>
    <w:rsid w:val="00A71F91"/>
    <w:rsid w:val="00A72CE2"/>
    <w:rsid w:val="00A734CD"/>
    <w:rsid w:val="00A73C37"/>
    <w:rsid w:val="00A769B8"/>
    <w:rsid w:val="00A771E3"/>
    <w:rsid w:val="00A77F3A"/>
    <w:rsid w:val="00A80A04"/>
    <w:rsid w:val="00A80DEB"/>
    <w:rsid w:val="00A81477"/>
    <w:rsid w:val="00A814ED"/>
    <w:rsid w:val="00A81EBA"/>
    <w:rsid w:val="00A82069"/>
    <w:rsid w:val="00A8252B"/>
    <w:rsid w:val="00A82809"/>
    <w:rsid w:val="00A829A0"/>
    <w:rsid w:val="00A829B9"/>
    <w:rsid w:val="00A83291"/>
    <w:rsid w:val="00A83832"/>
    <w:rsid w:val="00A83C12"/>
    <w:rsid w:val="00A84A3C"/>
    <w:rsid w:val="00A85BE1"/>
    <w:rsid w:val="00A86387"/>
    <w:rsid w:val="00A86443"/>
    <w:rsid w:val="00A864A1"/>
    <w:rsid w:val="00A87136"/>
    <w:rsid w:val="00A875C7"/>
    <w:rsid w:val="00A87C44"/>
    <w:rsid w:val="00A90F7C"/>
    <w:rsid w:val="00A91DBD"/>
    <w:rsid w:val="00A92012"/>
    <w:rsid w:val="00A95BE4"/>
    <w:rsid w:val="00A95FB7"/>
    <w:rsid w:val="00A9732C"/>
    <w:rsid w:val="00AA0565"/>
    <w:rsid w:val="00AA0A18"/>
    <w:rsid w:val="00AA167B"/>
    <w:rsid w:val="00AA1928"/>
    <w:rsid w:val="00AA2666"/>
    <w:rsid w:val="00AA2EC6"/>
    <w:rsid w:val="00AA3F1F"/>
    <w:rsid w:val="00AA4E71"/>
    <w:rsid w:val="00AA547E"/>
    <w:rsid w:val="00AA5C7F"/>
    <w:rsid w:val="00AA6C39"/>
    <w:rsid w:val="00AA7017"/>
    <w:rsid w:val="00AA76C7"/>
    <w:rsid w:val="00AB0D7F"/>
    <w:rsid w:val="00AB0DB2"/>
    <w:rsid w:val="00AB14FE"/>
    <w:rsid w:val="00AB168C"/>
    <w:rsid w:val="00AB2CD7"/>
    <w:rsid w:val="00AB3377"/>
    <w:rsid w:val="00AB3E68"/>
    <w:rsid w:val="00AB43F6"/>
    <w:rsid w:val="00AB4403"/>
    <w:rsid w:val="00AB49B5"/>
    <w:rsid w:val="00AB5BBA"/>
    <w:rsid w:val="00AB5CD8"/>
    <w:rsid w:val="00AB5ECF"/>
    <w:rsid w:val="00AB5EF6"/>
    <w:rsid w:val="00AB6B69"/>
    <w:rsid w:val="00AB72BD"/>
    <w:rsid w:val="00AB7AB6"/>
    <w:rsid w:val="00AC0494"/>
    <w:rsid w:val="00AC0603"/>
    <w:rsid w:val="00AC2CD6"/>
    <w:rsid w:val="00AC2FA8"/>
    <w:rsid w:val="00AC3A07"/>
    <w:rsid w:val="00AC3D59"/>
    <w:rsid w:val="00AC4207"/>
    <w:rsid w:val="00AC429A"/>
    <w:rsid w:val="00AC4EF1"/>
    <w:rsid w:val="00AC504C"/>
    <w:rsid w:val="00AC57D5"/>
    <w:rsid w:val="00AC6CF2"/>
    <w:rsid w:val="00AC6E0D"/>
    <w:rsid w:val="00AC77D7"/>
    <w:rsid w:val="00AD0021"/>
    <w:rsid w:val="00AD094E"/>
    <w:rsid w:val="00AD0CF3"/>
    <w:rsid w:val="00AD0F55"/>
    <w:rsid w:val="00AD3F5A"/>
    <w:rsid w:val="00AD403C"/>
    <w:rsid w:val="00AD5507"/>
    <w:rsid w:val="00AD6156"/>
    <w:rsid w:val="00AD6A36"/>
    <w:rsid w:val="00AD6FB2"/>
    <w:rsid w:val="00AD72B0"/>
    <w:rsid w:val="00AE0015"/>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7012"/>
    <w:rsid w:val="00AE7580"/>
    <w:rsid w:val="00AE7D87"/>
    <w:rsid w:val="00AF0484"/>
    <w:rsid w:val="00AF07E9"/>
    <w:rsid w:val="00AF0DB4"/>
    <w:rsid w:val="00AF2526"/>
    <w:rsid w:val="00AF269C"/>
    <w:rsid w:val="00AF2954"/>
    <w:rsid w:val="00AF3669"/>
    <w:rsid w:val="00AF4774"/>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90"/>
    <w:rsid w:val="00B0747A"/>
    <w:rsid w:val="00B07535"/>
    <w:rsid w:val="00B100CA"/>
    <w:rsid w:val="00B11051"/>
    <w:rsid w:val="00B11179"/>
    <w:rsid w:val="00B114FE"/>
    <w:rsid w:val="00B132F6"/>
    <w:rsid w:val="00B13BF0"/>
    <w:rsid w:val="00B1462C"/>
    <w:rsid w:val="00B14F30"/>
    <w:rsid w:val="00B158CD"/>
    <w:rsid w:val="00B158DC"/>
    <w:rsid w:val="00B16513"/>
    <w:rsid w:val="00B1659D"/>
    <w:rsid w:val="00B16B4B"/>
    <w:rsid w:val="00B16CCE"/>
    <w:rsid w:val="00B17333"/>
    <w:rsid w:val="00B200A7"/>
    <w:rsid w:val="00B202D2"/>
    <w:rsid w:val="00B20DE7"/>
    <w:rsid w:val="00B20F40"/>
    <w:rsid w:val="00B21AAC"/>
    <w:rsid w:val="00B22C43"/>
    <w:rsid w:val="00B22C65"/>
    <w:rsid w:val="00B23623"/>
    <w:rsid w:val="00B2397C"/>
    <w:rsid w:val="00B23AB0"/>
    <w:rsid w:val="00B240C9"/>
    <w:rsid w:val="00B2456A"/>
    <w:rsid w:val="00B25389"/>
    <w:rsid w:val="00B258E2"/>
    <w:rsid w:val="00B27D1F"/>
    <w:rsid w:val="00B31734"/>
    <w:rsid w:val="00B320CE"/>
    <w:rsid w:val="00B33415"/>
    <w:rsid w:val="00B35477"/>
    <w:rsid w:val="00B35B83"/>
    <w:rsid w:val="00B361DE"/>
    <w:rsid w:val="00B3624A"/>
    <w:rsid w:val="00B362F5"/>
    <w:rsid w:val="00B3675D"/>
    <w:rsid w:val="00B36823"/>
    <w:rsid w:val="00B36D91"/>
    <w:rsid w:val="00B36D9E"/>
    <w:rsid w:val="00B36F91"/>
    <w:rsid w:val="00B374D6"/>
    <w:rsid w:val="00B3792E"/>
    <w:rsid w:val="00B37FE4"/>
    <w:rsid w:val="00B40B86"/>
    <w:rsid w:val="00B40BEE"/>
    <w:rsid w:val="00B41D86"/>
    <w:rsid w:val="00B4234C"/>
    <w:rsid w:val="00B42A58"/>
    <w:rsid w:val="00B42BC2"/>
    <w:rsid w:val="00B42C14"/>
    <w:rsid w:val="00B42E87"/>
    <w:rsid w:val="00B43336"/>
    <w:rsid w:val="00B43848"/>
    <w:rsid w:val="00B43AD7"/>
    <w:rsid w:val="00B44D46"/>
    <w:rsid w:val="00B45030"/>
    <w:rsid w:val="00B454D0"/>
    <w:rsid w:val="00B4606B"/>
    <w:rsid w:val="00B46567"/>
    <w:rsid w:val="00B465E4"/>
    <w:rsid w:val="00B46F9E"/>
    <w:rsid w:val="00B503EA"/>
    <w:rsid w:val="00B50CE9"/>
    <w:rsid w:val="00B50F4A"/>
    <w:rsid w:val="00B515EF"/>
    <w:rsid w:val="00B527C5"/>
    <w:rsid w:val="00B52A59"/>
    <w:rsid w:val="00B5371E"/>
    <w:rsid w:val="00B53FE4"/>
    <w:rsid w:val="00B5463C"/>
    <w:rsid w:val="00B54837"/>
    <w:rsid w:val="00B55850"/>
    <w:rsid w:val="00B55C7E"/>
    <w:rsid w:val="00B56254"/>
    <w:rsid w:val="00B57377"/>
    <w:rsid w:val="00B57DB4"/>
    <w:rsid w:val="00B60C93"/>
    <w:rsid w:val="00B6124C"/>
    <w:rsid w:val="00B62D04"/>
    <w:rsid w:val="00B630D0"/>
    <w:rsid w:val="00B6353F"/>
    <w:rsid w:val="00B64065"/>
    <w:rsid w:val="00B66391"/>
    <w:rsid w:val="00B66977"/>
    <w:rsid w:val="00B66EEF"/>
    <w:rsid w:val="00B66F33"/>
    <w:rsid w:val="00B6702C"/>
    <w:rsid w:val="00B67D9D"/>
    <w:rsid w:val="00B67E21"/>
    <w:rsid w:val="00B67F1C"/>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73D5"/>
    <w:rsid w:val="00B77EB5"/>
    <w:rsid w:val="00B810BB"/>
    <w:rsid w:val="00B82142"/>
    <w:rsid w:val="00B82352"/>
    <w:rsid w:val="00B83396"/>
    <w:rsid w:val="00B8452E"/>
    <w:rsid w:val="00B847D8"/>
    <w:rsid w:val="00B84996"/>
    <w:rsid w:val="00B86763"/>
    <w:rsid w:val="00B877A1"/>
    <w:rsid w:val="00B87DAA"/>
    <w:rsid w:val="00B9011A"/>
    <w:rsid w:val="00B90F56"/>
    <w:rsid w:val="00B91445"/>
    <w:rsid w:val="00B91698"/>
    <w:rsid w:val="00B918F9"/>
    <w:rsid w:val="00B92185"/>
    <w:rsid w:val="00B93931"/>
    <w:rsid w:val="00B93984"/>
    <w:rsid w:val="00B94396"/>
    <w:rsid w:val="00B9445D"/>
    <w:rsid w:val="00B94DE3"/>
    <w:rsid w:val="00B95E1D"/>
    <w:rsid w:val="00B967D8"/>
    <w:rsid w:val="00B96B7F"/>
    <w:rsid w:val="00B96E10"/>
    <w:rsid w:val="00B96FE1"/>
    <w:rsid w:val="00B970C6"/>
    <w:rsid w:val="00BA0A1C"/>
    <w:rsid w:val="00BA0DAB"/>
    <w:rsid w:val="00BA21FB"/>
    <w:rsid w:val="00BA274B"/>
    <w:rsid w:val="00BA2B54"/>
    <w:rsid w:val="00BA2D00"/>
    <w:rsid w:val="00BA2FD3"/>
    <w:rsid w:val="00BA3E26"/>
    <w:rsid w:val="00BA3E52"/>
    <w:rsid w:val="00BA4272"/>
    <w:rsid w:val="00BA46C0"/>
    <w:rsid w:val="00BA524A"/>
    <w:rsid w:val="00BA52C0"/>
    <w:rsid w:val="00BA5381"/>
    <w:rsid w:val="00BA5E5B"/>
    <w:rsid w:val="00BA605F"/>
    <w:rsid w:val="00BA61E4"/>
    <w:rsid w:val="00BA645C"/>
    <w:rsid w:val="00BA6CA8"/>
    <w:rsid w:val="00BA6ECE"/>
    <w:rsid w:val="00BA6FE7"/>
    <w:rsid w:val="00BA73BC"/>
    <w:rsid w:val="00BA793A"/>
    <w:rsid w:val="00BA7ECA"/>
    <w:rsid w:val="00BB098E"/>
    <w:rsid w:val="00BB1049"/>
    <w:rsid w:val="00BB1409"/>
    <w:rsid w:val="00BB1B99"/>
    <w:rsid w:val="00BB1CEB"/>
    <w:rsid w:val="00BB21EE"/>
    <w:rsid w:val="00BB2A70"/>
    <w:rsid w:val="00BB2EF4"/>
    <w:rsid w:val="00BB2F25"/>
    <w:rsid w:val="00BB3247"/>
    <w:rsid w:val="00BB42EA"/>
    <w:rsid w:val="00BB47EF"/>
    <w:rsid w:val="00BB49DD"/>
    <w:rsid w:val="00BB5679"/>
    <w:rsid w:val="00BB593D"/>
    <w:rsid w:val="00BB5953"/>
    <w:rsid w:val="00BB5BEC"/>
    <w:rsid w:val="00BB5C47"/>
    <w:rsid w:val="00BB5CF0"/>
    <w:rsid w:val="00BB6518"/>
    <w:rsid w:val="00BB67EC"/>
    <w:rsid w:val="00BB6FEE"/>
    <w:rsid w:val="00BC0A08"/>
    <w:rsid w:val="00BC0D37"/>
    <w:rsid w:val="00BC0E16"/>
    <w:rsid w:val="00BC0F90"/>
    <w:rsid w:val="00BC1613"/>
    <w:rsid w:val="00BC1872"/>
    <w:rsid w:val="00BC2114"/>
    <w:rsid w:val="00BC2B34"/>
    <w:rsid w:val="00BC42F4"/>
    <w:rsid w:val="00BC452F"/>
    <w:rsid w:val="00BC4670"/>
    <w:rsid w:val="00BC5004"/>
    <w:rsid w:val="00BC5AC8"/>
    <w:rsid w:val="00BC5C00"/>
    <w:rsid w:val="00BC67C5"/>
    <w:rsid w:val="00BC7040"/>
    <w:rsid w:val="00BC7119"/>
    <w:rsid w:val="00BC714C"/>
    <w:rsid w:val="00BD0423"/>
    <w:rsid w:val="00BD1849"/>
    <w:rsid w:val="00BD1D78"/>
    <w:rsid w:val="00BD2283"/>
    <w:rsid w:val="00BD2443"/>
    <w:rsid w:val="00BD2528"/>
    <w:rsid w:val="00BD2994"/>
    <w:rsid w:val="00BD34E5"/>
    <w:rsid w:val="00BD496C"/>
    <w:rsid w:val="00BD5E02"/>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237A"/>
    <w:rsid w:val="00BF3898"/>
    <w:rsid w:val="00BF3916"/>
    <w:rsid w:val="00BF5002"/>
    <w:rsid w:val="00BF5D48"/>
    <w:rsid w:val="00BF6330"/>
    <w:rsid w:val="00BF6420"/>
    <w:rsid w:val="00BF676B"/>
    <w:rsid w:val="00BF7122"/>
    <w:rsid w:val="00BF775B"/>
    <w:rsid w:val="00BF7E30"/>
    <w:rsid w:val="00C00979"/>
    <w:rsid w:val="00C016AA"/>
    <w:rsid w:val="00C01B6A"/>
    <w:rsid w:val="00C02A34"/>
    <w:rsid w:val="00C0309A"/>
    <w:rsid w:val="00C032A3"/>
    <w:rsid w:val="00C033DB"/>
    <w:rsid w:val="00C0471E"/>
    <w:rsid w:val="00C04CF5"/>
    <w:rsid w:val="00C04DB0"/>
    <w:rsid w:val="00C053A6"/>
    <w:rsid w:val="00C05612"/>
    <w:rsid w:val="00C0758E"/>
    <w:rsid w:val="00C100A2"/>
    <w:rsid w:val="00C11775"/>
    <w:rsid w:val="00C12650"/>
    <w:rsid w:val="00C12AF5"/>
    <w:rsid w:val="00C12F5F"/>
    <w:rsid w:val="00C144CB"/>
    <w:rsid w:val="00C1535D"/>
    <w:rsid w:val="00C153EC"/>
    <w:rsid w:val="00C16174"/>
    <w:rsid w:val="00C16223"/>
    <w:rsid w:val="00C1631B"/>
    <w:rsid w:val="00C1697E"/>
    <w:rsid w:val="00C16E1A"/>
    <w:rsid w:val="00C17142"/>
    <w:rsid w:val="00C17228"/>
    <w:rsid w:val="00C17FE3"/>
    <w:rsid w:val="00C20319"/>
    <w:rsid w:val="00C2033F"/>
    <w:rsid w:val="00C20794"/>
    <w:rsid w:val="00C2099F"/>
    <w:rsid w:val="00C20B89"/>
    <w:rsid w:val="00C21064"/>
    <w:rsid w:val="00C21F73"/>
    <w:rsid w:val="00C22224"/>
    <w:rsid w:val="00C2254C"/>
    <w:rsid w:val="00C22619"/>
    <w:rsid w:val="00C22FDF"/>
    <w:rsid w:val="00C2318A"/>
    <w:rsid w:val="00C23535"/>
    <w:rsid w:val="00C23A82"/>
    <w:rsid w:val="00C23B06"/>
    <w:rsid w:val="00C23F40"/>
    <w:rsid w:val="00C24776"/>
    <w:rsid w:val="00C248C3"/>
    <w:rsid w:val="00C25F72"/>
    <w:rsid w:val="00C2685E"/>
    <w:rsid w:val="00C26BB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4F07"/>
    <w:rsid w:val="00C35465"/>
    <w:rsid w:val="00C37464"/>
    <w:rsid w:val="00C375DC"/>
    <w:rsid w:val="00C3796C"/>
    <w:rsid w:val="00C37D1B"/>
    <w:rsid w:val="00C4001B"/>
    <w:rsid w:val="00C401C6"/>
    <w:rsid w:val="00C40407"/>
    <w:rsid w:val="00C4068B"/>
    <w:rsid w:val="00C406F3"/>
    <w:rsid w:val="00C40B55"/>
    <w:rsid w:val="00C40CD7"/>
    <w:rsid w:val="00C419EC"/>
    <w:rsid w:val="00C43261"/>
    <w:rsid w:val="00C43482"/>
    <w:rsid w:val="00C43805"/>
    <w:rsid w:val="00C443D3"/>
    <w:rsid w:val="00C44C97"/>
    <w:rsid w:val="00C44CF7"/>
    <w:rsid w:val="00C4546E"/>
    <w:rsid w:val="00C4608F"/>
    <w:rsid w:val="00C460CD"/>
    <w:rsid w:val="00C470F7"/>
    <w:rsid w:val="00C47B80"/>
    <w:rsid w:val="00C50237"/>
    <w:rsid w:val="00C51476"/>
    <w:rsid w:val="00C51A5E"/>
    <w:rsid w:val="00C521E1"/>
    <w:rsid w:val="00C523FF"/>
    <w:rsid w:val="00C525D2"/>
    <w:rsid w:val="00C52B45"/>
    <w:rsid w:val="00C545A8"/>
    <w:rsid w:val="00C5698F"/>
    <w:rsid w:val="00C56EE6"/>
    <w:rsid w:val="00C5705E"/>
    <w:rsid w:val="00C57A3D"/>
    <w:rsid w:val="00C60184"/>
    <w:rsid w:val="00C60CE9"/>
    <w:rsid w:val="00C61923"/>
    <w:rsid w:val="00C61B72"/>
    <w:rsid w:val="00C620E4"/>
    <w:rsid w:val="00C62491"/>
    <w:rsid w:val="00C62A70"/>
    <w:rsid w:val="00C64106"/>
    <w:rsid w:val="00C64406"/>
    <w:rsid w:val="00C65B9C"/>
    <w:rsid w:val="00C65F4D"/>
    <w:rsid w:val="00C6651E"/>
    <w:rsid w:val="00C67103"/>
    <w:rsid w:val="00C6743F"/>
    <w:rsid w:val="00C67510"/>
    <w:rsid w:val="00C675F8"/>
    <w:rsid w:val="00C702CC"/>
    <w:rsid w:val="00C70C11"/>
    <w:rsid w:val="00C70DA1"/>
    <w:rsid w:val="00C720DD"/>
    <w:rsid w:val="00C72628"/>
    <w:rsid w:val="00C73FF2"/>
    <w:rsid w:val="00C743A8"/>
    <w:rsid w:val="00C7491B"/>
    <w:rsid w:val="00C74F86"/>
    <w:rsid w:val="00C75919"/>
    <w:rsid w:val="00C75C71"/>
    <w:rsid w:val="00C75ECB"/>
    <w:rsid w:val="00C760DE"/>
    <w:rsid w:val="00C76B02"/>
    <w:rsid w:val="00C80F96"/>
    <w:rsid w:val="00C81440"/>
    <w:rsid w:val="00C8163B"/>
    <w:rsid w:val="00C819F7"/>
    <w:rsid w:val="00C82C84"/>
    <w:rsid w:val="00C83725"/>
    <w:rsid w:val="00C8413D"/>
    <w:rsid w:val="00C84DAB"/>
    <w:rsid w:val="00C85D20"/>
    <w:rsid w:val="00C86662"/>
    <w:rsid w:val="00C86732"/>
    <w:rsid w:val="00C869BD"/>
    <w:rsid w:val="00C86D32"/>
    <w:rsid w:val="00C87382"/>
    <w:rsid w:val="00C87449"/>
    <w:rsid w:val="00C87A94"/>
    <w:rsid w:val="00C87BBE"/>
    <w:rsid w:val="00C90147"/>
    <w:rsid w:val="00C90321"/>
    <w:rsid w:val="00C9045E"/>
    <w:rsid w:val="00C90D99"/>
    <w:rsid w:val="00C9125B"/>
    <w:rsid w:val="00C913CE"/>
    <w:rsid w:val="00C91E98"/>
    <w:rsid w:val="00C91EE3"/>
    <w:rsid w:val="00C92522"/>
    <w:rsid w:val="00C93368"/>
    <w:rsid w:val="00C94314"/>
    <w:rsid w:val="00C94316"/>
    <w:rsid w:val="00C94352"/>
    <w:rsid w:val="00C94A52"/>
    <w:rsid w:val="00C95531"/>
    <w:rsid w:val="00C95B58"/>
    <w:rsid w:val="00C963DD"/>
    <w:rsid w:val="00C965BE"/>
    <w:rsid w:val="00C96F55"/>
    <w:rsid w:val="00C973BB"/>
    <w:rsid w:val="00C975B8"/>
    <w:rsid w:val="00CA17CF"/>
    <w:rsid w:val="00CA245C"/>
    <w:rsid w:val="00CA24F0"/>
    <w:rsid w:val="00CA30BF"/>
    <w:rsid w:val="00CA36BE"/>
    <w:rsid w:val="00CA4C21"/>
    <w:rsid w:val="00CA4FC7"/>
    <w:rsid w:val="00CA501C"/>
    <w:rsid w:val="00CA5C53"/>
    <w:rsid w:val="00CA5DF1"/>
    <w:rsid w:val="00CA6A9E"/>
    <w:rsid w:val="00CA6EDE"/>
    <w:rsid w:val="00CA7338"/>
    <w:rsid w:val="00CA7B17"/>
    <w:rsid w:val="00CA7E08"/>
    <w:rsid w:val="00CB017E"/>
    <w:rsid w:val="00CB0B00"/>
    <w:rsid w:val="00CB0D2A"/>
    <w:rsid w:val="00CB1154"/>
    <w:rsid w:val="00CB172C"/>
    <w:rsid w:val="00CB27B1"/>
    <w:rsid w:val="00CB2A1C"/>
    <w:rsid w:val="00CB33E3"/>
    <w:rsid w:val="00CB3D8A"/>
    <w:rsid w:val="00CB5802"/>
    <w:rsid w:val="00CB6448"/>
    <w:rsid w:val="00CB6E74"/>
    <w:rsid w:val="00CB7314"/>
    <w:rsid w:val="00CB7ECD"/>
    <w:rsid w:val="00CC09B5"/>
    <w:rsid w:val="00CC0A4C"/>
    <w:rsid w:val="00CC179C"/>
    <w:rsid w:val="00CC1ACB"/>
    <w:rsid w:val="00CC2F77"/>
    <w:rsid w:val="00CC37F4"/>
    <w:rsid w:val="00CC39F8"/>
    <w:rsid w:val="00CC3A9C"/>
    <w:rsid w:val="00CC3DD0"/>
    <w:rsid w:val="00CC4386"/>
    <w:rsid w:val="00CC4CB3"/>
    <w:rsid w:val="00CC5459"/>
    <w:rsid w:val="00CC58E5"/>
    <w:rsid w:val="00CC58EC"/>
    <w:rsid w:val="00CC5EEF"/>
    <w:rsid w:val="00CC6C53"/>
    <w:rsid w:val="00CC7878"/>
    <w:rsid w:val="00CC7D15"/>
    <w:rsid w:val="00CC7DD4"/>
    <w:rsid w:val="00CD1711"/>
    <w:rsid w:val="00CD2A27"/>
    <w:rsid w:val="00CD3B1F"/>
    <w:rsid w:val="00CD3B50"/>
    <w:rsid w:val="00CD4227"/>
    <w:rsid w:val="00CD458C"/>
    <w:rsid w:val="00CD4E41"/>
    <w:rsid w:val="00CD57A3"/>
    <w:rsid w:val="00CD5B9A"/>
    <w:rsid w:val="00CD5C68"/>
    <w:rsid w:val="00CD5F2E"/>
    <w:rsid w:val="00CD63CD"/>
    <w:rsid w:val="00CD6940"/>
    <w:rsid w:val="00CD7026"/>
    <w:rsid w:val="00CD70F7"/>
    <w:rsid w:val="00CE003A"/>
    <w:rsid w:val="00CE167F"/>
    <w:rsid w:val="00CE1774"/>
    <w:rsid w:val="00CE2367"/>
    <w:rsid w:val="00CE2712"/>
    <w:rsid w:val="00CE273D"/>
    <w:rsid w:val="00CE2A91"/>
    <w:rsid w:val="00CE2F03"/>
    <w:rsid w:val="00CE35B3"/>
    <w:rsid w:val="00CE50FB"/>
    <w:rsid w:val="00CE6EC2"/>
    <w:rsid w:val="00CE70E6"/>
    <w:rsid w:val="00CE72C6"/>
    <w:rsid w:val="00CE730E"/>
    <w:rsid w:val="00CE74AB"/>
    <w:rsid w:val="00CE7BE9"/>
    <w:rsid w:val="00CF0848"/>
    <w:rsid w:val="00CF12B6"/>
    <w:rsid w:val="00CF1B52"/>
    <w:rsid w:val="00CF3884"/>
    <w:rsid w:val="00CF40D6"/>
    <w:rsid w:val="00CF4185"/>
    <w:rsid w:val="00CF56EC"/>
    <w:rsid w:val="00CF573D"/>
    <w:rsid w:val="00CF5A0F"/>
    <w:rsid w:val="00CF5E22"/>
    <w:rsid w:val="00CF623C"/>
    <w:rsid w:val="00CF63FA"/>
    <w:rsid w:val="00CF7779"/>
    <w:rsid w:val="00CF7862"/>
    <w:rsid w:val="00D003D2"/>
    <w:rsid w:val="00D0080D"/>
    <w:rsid w:val="00D00872"/>
    <w:rsid w:val="00D00B2F"/>
    <w:rsid w:val="00D0137A"/>
    <w:rsid w:val="00D014A9"/>
    <w:rsid w:val="00D01FF8"/>
    <w:rsid w:val="00D027EC"/>
    <w:rsid w:val="00D0288A"/>
    <w:rsid w:val="00D031E5"/>
    <w:rsid w:val="00D03BE3"/>
    <w:rsid w:val="00D0548F"/>
    <w:rsid w:val="00D062A4"/>
    <w:rsid w:val="00D0652D"/>
    <w:rsid w:val="00D07DCD"/>
    <w:rsid w:val="00D1064D"/>
    <w:rsid w:val="00D106C5"/>
    <w:rsid w:val="00D10756"/>
    <w:rsid w:val="00D10EA4"/>
    <w:rsid w:val="00D1101B"/>
    <w:rsid w:val="00D12074"/>
    <w:rsid w:val="00D129DF"/>
    <w:rsid w:val="00D1336A"/>
    <w:rsid w:val="00D13662"/>
    <w:rsid w:val="00D15BC8"/>
    <w:rsid w:val="00D20111"/>
    <w:rsid w:val="00D220B5"/>
    <w:rsid w:val="00D221CF"/>
    <w:rsid w:val="00D22B4A"/>
    <w:rsid w:val="00D22FF0"/>
    <w:rsid w:val="00D23744"/>
    <w:rsid w:val="00D23CD6"/>
    <w:rsid w:val="00D2461E"/>
    <w:rsid w:val="00D24C75"/>
    <w:rsid w:val="00D2585D"/>
    <w:rsid w:val="00D25D3E"/>
    <w:rsid w:val="00D26353"/>
    <w:rsid w:val="00D263A1"/>
    <w:rsid w:val="00D26689"/>
    <w:rsid w:val="00D266BB"/>
    <w:rsid w:val="00D26972"/>
    <w:rsid w:val="00D2754A"/>
    <w:rsid w:val="00D27CC3"/>
    <w:rsid w:val="00D27D7B"/>
    <w:rsid w:val="00D3102E"/>
    <w:rsid w:val="00D31F16"/>
    <w:rsid w:val="00D322DF"/>
    <w:rsid w:val="00D323A6"/>
    <w:rsid w:val="00D326C9"/>
    <w:rsid w:val="00D32852"/>
    <w:rsid w:val="00D33DFF"/>
    <w:rsid w:val="00D33F7F"/>
    <w:rsid w:val="00D33F88"/>
    <w:rsid w:val="00D340DC"/>
    <w:rsid w:val="00D34EA3"/>
    <w:rsid w:val="00D34EAA"/>
    <w:rsid w:val="00D358A6"/>
    <w:rsid w:val="00D36732"/>
    <w:rsid w:val="00D367DC"/>
    <w:rsid w:val="00D36A47"/>
    <w:rsid w:val="00D36DF3"/>
    <w:rsid w:val="00D37642"/>
    <w:rsid w:val="00D4208A"/>
    <w:rsid w:val="00D4289B"/>
    <w:rsid w:val="00D42A1A"/>
    <w:rsid w:val="00D43BA0"/>
    <w:rsid w:val="00D43BE1"/>
    <w:rsid w:val="00D440DA"/>
    <w:rsid w:val="00D44EC4"/>
    <w:rsid w:val="00D46821"/>
    <w:rsid w:val="00D50BF2"/>
    <w:rsid w:val="00D516D6"/>
    <w:rsid w:val="00D51F1F"/>
    <w:rsid w:val="00D52B83"/>
    <w:rsid w:val="00D5316F"/>
    <w:rsid w:val="00D53E9C"/>
    <w:rsid w:val="00D5477A"/>
    <w:rsid w:val="00D54BB1"/>
    <w:rsid w:val="00D55057"/>
    <w:rsid w:val="00D55B31"/>
    <w:rsid w:val="00D5731A"/>
    <w:rsid w:val="00D57EB6"/>
    <w:rsid w:val="00D60B3A"/>
    <w:rsid w:val="00D61018"/>
    <w:rsid w:val="00D62615"/>
    <w:rsid w:val="00D6326F"/>
    <w:rsid w:val="00D63AFA"/>
    <w:rsid w:val="00D63C17"/>
    <w:rsid w:val="00D64473"/>
    <w:rsid w:val="00D64A28"/>
    <w:rsid w:val="00D64C1A"/>
    <w:rsid w:val="00D65047"/>
    <w:rsid w:val="00D656C6"/>
    <w:rsid w:val="00D65B09"/>
    <w:rsid w:val="00D66ACE"/>
    <w:rsid w:val="00D67D0E"/>
    <w:rsid w:val="00D700DC"/>
    <w:rsid w:val="00D703EE"/>
    <w:rsid w:val="00D70749"/>
    <w:rsid w:val="00D71072"/>
    <w:rsid w:val="00D717FF"/>
    <w:rsid w:val="00D7195A"/>
    <w:rsid w:val="00D71CD9"/>
    <w:rsid w:val="00D71F90"/>
    <w:rsid w:val="00D72F30"/>
    <w:rsid w:val="00D7378A"/>
    <w:rsid w:val="00D73BD2"/>
    <w:rsid w:val="00D74EAA"/>
    <w:rsid w:val="00D753C5"/>
    <w:rsid w:val="00D765F7"/>
    <w:rsid w:val="00D769A0"/>
    <w:rsid w:val="00D7768A"/>
    <w:rsid w:val="00D80A79"/>
    <w:rsid w:val="00D80CC6"/>
    <w:rsid w:val="00D81AC4"/>
    <w:rsid w:val="00D834A6"/>
    <w:rsid w:val="00D836EE"/>
    <w:rsid w:val="00D837DD"/>
    <w:rsid w:val="00D83A34"/>
    <w:rsid w:val="00D83CCD"/>
    <w:rsid w:val="00D83F33"/>
    <w:rsid w:val="00D84A7D"/>
    <w:rsid w:val="00D85033"/>
    <w:rsid w:val="00D85099"/>
    <w:rsid w:val="00D85D7D"/>
    <w:rsid w:val="00D85E02"/>
    <w:rsid w:val="00D869A1"/>
    <w:rsid w:val="00D87673"/>
    <w:rsid w:val="00D90435"/>
    <w:rsid w:val="00D911A3"/>
    <w:rsid w:val="00D914E0"/>
    <w:rsid w:val="00D93139"/>
    <w:rsid w:val="00D9405F"/>
    <w:rsid w:val="00D94A77"/>
    <w:rsid w:val="00D94FCD"/>
    <w:rsid w:val="00D95B83"/>
    <w:rsid w:val="00D95CB7"/>
    <w:rsid w:val="00D95CE0"/>
    <w:rsid w:val="00D96243"/>
    <w:rsid w:val="00D969C0"/>
    <w:rsid w:val="00D96D1A"/>
    <w:rsid w:val="00D9758E"/>
    <w:rsid w:val="00D97D1F"/>
    <w:rsid w:val="00DA07C7"/>
    <w:rsid w:val="00DA0812"/>
    <w:rsid w:val="00DA0A24"/>
    <w:rsid w:val="00DA0A3E"/>
    <w:rsid w:val="00DA0C51"/>
    <w:rsid w:val="00DA0DBA"/>
    <w:rsid w:val="00DA1807"/>
    <w:rsid w:val="00DA18F9"/>
    <w:rsid w:val="00DA23D1"/>
    <w:rsid w:val="00DA29CA"/>
    <w:rsid w:val="00DA47F9"/>
    <w:rsid w:val="00DA4F8F"/>
    <w:rsid w:val="00DA51FF"/>
    <w:rsid w:val="00DA58F9"/>
    <w:rsid w:val="00DA6160"/>
    <w:rsid w:val="00DA66C4"/>
    <w:rsid w:val="00DA6F4E"/>
    <w:rsid w:val="00DA70AA"/>
    <w:rsid w:val="00DA7369"/>
    <w:rsid w:val="00DA7BA0"/>
    <w:rsid w:val="00DB00AC"/>
    <w:rsid w:val="00DB0BBC"/>
    <w:rsid w:val="00DB16AF"/>
    <w:rsid w:val="00DB24BF"/>
    <w:rsid w:val="00DB33D3"/>
    <w:rsid w:val="00DB3B1C"/>
    <w:rsid w:val="00DB3D70"/>
    <w:rsid w:val="00DB43C3"/>
    <w:rsid w:val="00DB4628"/>
    <w:rsid w:val="00DB4A43"/>
    <w:rsid w:val="00DB4D75"/>
    <w:rsid w:val="00DB55C3"/>
    <w:rsid w:val="00DB55E2"/>
    <w:rsid w:val="00DB56A3"/>
    <w:rsid w:val="00DB6EF8"/>
    <w:rsid w:val="00DB6F4F"/>
    <w:rsid w:val="00DB7496"/>
    <w:rsid w:val="00DC0F46"/>
    <w:rsid w:val="00DC22A1"/>
    <w:rsid w:val="00DC35FE"/>
    <w:rsid w:val="00DC47B9"/>
    <w:rsid w:val="00DC4DB6"/>
    <w:rsid w:val="00DC4F15"/>
    <w:rsid w:val="00DC6A96"/>
    <w:rsid w:val="00DC6AE4"/>
    <w:rsid w:val="00DC6B7A"/>
    <w:rsid w:val="00DC6CF3"/>
    <w:rsid w:val="00DC764A"/>
    <w:rsid w:val="00DC7ADF"/>
    <w:rsid w:val="00DC7CF5"/>
    <w:rsid w:val="00DD0025"/>
    <w:rsid w:val="00DD0C80"/>
    <w:rsid w:val="00DD3C96"/>
    <w:rsid w:val="00DD3DA9"/>
    <w:rsid w:val="00DD4C99"/>
    <w:rsid w:val="00DD5FAE"/>
    <w:rsid w:val="00DD6A04"/>
    <w:rsid w:val="00DD6D3C"/>
    <w:rsid w:val="00DD6DF5"/>
    <w:rsid w:val="00DD72CF"/>
    <w:rsid w:val="00DD73C7"/>
    <w:rsid w:val="00DE0053"/>
    <w:rsid w:val="00DE033B"/>
    <w:rsid w:val="00DE0A50"/>
    <w:rsid w:val="00DE113E"/>
    <w:rsid w:val="00DE1BD9"/>
    <w:rsid w:val="00DE1C02"/>
    <w:rsid w:val="00DE389E"/>
    <w:rsid w:val="00DE4328"/>
    <w:rsid w:val="00DE44E0"/>
    <w:rsid w:val="00DE4F14"/>
    <w:rsid w:val="00DF01BA"/>
    <w:rsid w:val="00DF1216"/>
    <w:rsid w:val="00DF130D"/>
    <w:rsid w:val="00DF2656"/>
    <w:rsid w:val="00DF33A5"/>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731"/>
    <w:rsid w:val="00E03CF1"/>
    <w:rsid w:val="00E04226"/>
    <w:rsid w:val="00E0423C"/>
    <w:rsid w:val="00E0459C"/>
    <w:rsid w:val="00E05747"/>
    <w:rsid w:val="00E076C0"/>
    <w:rsid w:val="00E11DB3"/>
    <w:rsid w:val="00E129F9"/>
    <w:rsid w:val="00E12FAC"/>
    <w:rsid w:val="00E13163"/>
    <w:rsid w:val="00E13679"/>
    <w:rsid w:val="00E13BBB"/>
    <w:rsid w:val="00E13C10"/>
    <w:rsid w:val="00E15AFA"/>
    <w:rsid w:val="00E15F49"/>
    <w:rsid w:val="00E1671C"/>
    <w:rsid w:val="00E16D70"/>
    <w:rsid w:val="00E1736F"/>
    <w:rsid w:val="00E17C6B"/>
    <w:rsid w:val="00E20679"/>
    <w:rsid w:val="00E216AF"/>
    <w:rsid w:val="00E22355"/>
    <w:rsid w:val="00E22BE6"/>
    <w:rsid w:val="00E22C5A"/>
    <w:rsid w:val="00E23F60"/>
    <w:rsid w:val="00E24787"/>
    <w:rsid w:val="00E251A6"/>
    <w:rsid w:val="00E25253"/>
    <w:rsid w:val="00E26024"/>
    <w:rsid w:val="00E261C3"/>
    <w:rsid w:val="00E2621F"/>
    <w:rsid w:val="00E26367"/>
    <w:rsid w:val="00E27475"/>
    <w:rsid w:val="00E27ACC"/>
    <w:rsid w:val="00E30467"/>
    <w:rsid w:val="00E31FC7"/>
    <w:rsid w:val="00E343CC"/>
    <w:rsid w:val="00E35319"/>
    <w:rsid w:val="00E353C2"/>
    <w:rsid w:val="00E36931"/>
    <w:rsid w:val="00E36BD5"/>
    <w:rsid w:val="00E408BD"/>
    <w:rsid w:val="00E40AAB"/>
    <w:rsid w:val="00E40E5A"/>
    <w:rsid w:val="00E41058"/>
    <w:rsid w:val="00E418E7"/>
    <w:rsid w:val="00E41DB0"/>
    <w:rsid w:val="00E41F3E"/>
    <w:rsid w:val="00E42070"/>
    <w:rsid w:val="00E42A81"/>
    <w:rsid w:val="00E42C58"/>
    <w:rsid w:val="00E43BFF"/>
    <w:rsid w:val="00E44748"/>
    <w:rsid w:val="00E4489E"/>
    <w:rsid w:val="00E45222"/>
    <w:rsid w:val="00E45842"/>
    <w:rsid w:val="00E45B56"/>
    <w:rsid w:val="00E45FE3"/>
    <w:rsid w:val="00E46084"/>
    <w:rsid w:val="00E461ED"/>
    <w:rsid w:val="00E46A64"/>
    <w:rsid w:val="00E46F37"/>
    <w:rsid w:val="00E471CA"/>
    <w:rsid w:val="00E472A7"/>
    <w:rsid w:val="00E4745E"/>
    <w:rsid w:val="00E50D4F"/>
    <w:rsid w:val="00E50F91"/>
    <w:rsid w:val="00E51261"/>
    <w:rsid w:val="00E53493"/>
    <w:rsid w:val="00E53581"/>
    <w:rsid w:val="00E53FEA"/>
    <w:rsid w:val="00E541FE"/>
    <w:rsid w:val="00E542B4"/>
    <w:rsid w:val="00E564B2"/>
    <w:rsid w:val="00E56723"/>
    <w:rsid w:val="00E56881"/>
    <w:rsid w:val="00E56C41"/>
    <w:rsid w:val="00E5751D"/>
    <w:rsid w:val="00E624B0"/>
    <w:rsid w:val="00E63AF0"/>
    <w:rsid w:val="00E63B34"/>
    <w:rsid w:val="00E63E45"/>
    <w:rsid w:val="00E64546"/>
    <w:rsid w:val="00E64B2E"/>
    <w:rsid w:val="00E655EE"/>
    <w:rsid w:val="00E657B7"/>
    <w:rsid w:val="00E66ADD"/>
    <w:rsid w:val="00E66C9E"/>
    <w:rsid w:val="00E6752D"/>
    <w:rsid w:val="00E67913"/>
    <w:rsid w:val="00E72B89"/>
    <w:rsid w:val="00E73CBE"/>
    <w:rsid w:val="00E7449A"/>
    <w:rsid w:val="00E74AF4"/>
    <w:rsid w:val="00E76DF3"/>
    <w:rsid w:val="00E76F11"/>
    <w:rsid w:val="00E80320"/>
    <w:rsid w:val="00E80369"/>
    <w:rsid w:val="00E80B15"/>
    <w:rsid w:val="00E80BB0"/>
    <w:rsid w:val="00E82F21"/>
    <w:rsid w:val="00E830B4"/>
    <w:rsid w:val="00E831C9"/>
    <w:rsid w:val="00E83264"/>
    <w:rsid w:val="00E84030"/>
    <w:rsid w:val="00E8446C"/>
    <w:rsid w:val="00E84896"/>
    <w:rsid w:val="00E85A80"/>
    <w:rsid w:val="00E85BC1"/>
    <w:rsid w:val="00E8693B"/>
    <w:rsid w:val="00E86F7A"/>
    <w:rsid w:val="00E87416"/>
    <w:rsid w:val="00E87AFD"/>
    <w:rsid w:val="00E917FB"/>
    <w:rsid w:val="00E9241B"/>
    <w:rsid w:val="00E92449"/>
    <w:rsid w:val="00E92A6B"/>
    <w:rsid w:val="00E93338"/>
    <w:rsid w:val="00E93728"/>
    <w:rsid w:val="00E958AE"/>
    <w:rsid w:val="00E95A34"/>
    <w:rsid w:val="00E9755E"/>
    <w:rsid w:val="00E97867"/>
    <w:rsid w:val="00E97AA8"/>
    <w:rsid w:val="00EA01FA"/>
    <w:rsid w:val="00EA058A"/>
    <w:rsid w:val="00EA0D4B"/>
    <w:rsid w:val="00EA1044"/>
    <w:rsid w:val="00EA1323"/>
    <w:rsid w:val="00EA20F4"/>
    <w:rsid w:val="00EA2151"/>
    <w:rsid w:val="00EA2A95"/>
    <w:rsid w:val="00EA2C35"/>
    <w:rsid w:val="00EA3598"/>
    <w:rsid w:val="00EA3CBC"/>
    <w:rsid w:val="00EA3DFF"/>
    <w:rsid w:val="00EA4DF3"/>
    <w:rsid w:val="00EA5121"/>
    <w:rsid w:val="00EA57F3"/>
    <w:rsid w:val="00EA5971"/>
    <w:rsid w:val="00EA5FA8"/>
    <w:rsid w:val="00EA6CAF"/>
    <w:rsid w:val="00EA6CB2"/>
    <w:rsid w:val="00EA6D49"/>
    <w:rsid w:val="00EA6F4F"/>
    <w:rsid w:val="00EA732E"/>
    <w:rsid w:val="00EB0960"/>
    <w:rsid w:val="00EB0F1B"/>
    <w:rsid w:val="00EB1011"/>
    <w:rsid w:val="00EB1F16"/>
    <w:rsid w:val="00EB29A0"/>
    <w:rsid w:val="00EB2D62"/>
    <w:rsid w:val="00EB369A"/>
    <w:rsid w:val="00EB3C6E"/>
    <w:rsid w:val="00EB3C8D"/>
    <w:rsid w:val="00EB4338"/>
    <w:rsid w:val="00EB47EF"/>
    <w:rsid w:val="00EB4872"/>
    <w:rsid w:val="00EB56C0"/>
    <w:rsid w:val="00EB5E44"/>
    <w:rsid w:val="00EB7FB7"/>
    <w:rsid w:val="00EC021B"/>
    <w:rsid w:val="00EC1CB8"/>
    <w:rsid w:val="00EC1DC1"/>
    <w:rsid w:val="00EC1F0C"/>
    <w:rsid w:val="00EC3C13"/>
    <w:rsid w:val="00EC452B"/>
    <w:rsid w:val="00EC5242"/>
    <w:rsid w:val="00EC559F"/>
    <w:rsid w:val="00EC6012"/>
    <w:rsid w:val="00EC613B"/>
    <w:rsid w:val="00EC6398"/>
    <w:rsid w:val="00EC6655"/>
    <w:rsid w:val="00EC70A8"/>
    <w:rsid w:val="00EC70CF"/>
    <w:rsid w:val="00EC7DBF"/>
    <w:rsid w:val="00ED0AA5"/>
    <w:rsid w:val="00ED0CEA"/>
    <w:rsid w:val="00ED1EB7"/>
    <w:rsid w:val="00ED21BF"/>
    <w:rsid w:val="00ED244D"/>
    <w:rsid w:val="00ED2E2F"/>
    <w:rsid w:val="00ED366A"/>
    <w:rsid w:val="00ED36FC"/>
    <w:rsid w:val="00ED4735"/>
    <w:rsid w:val="00ED4AB2"/>
    <w:rsid w:val="00ED574C"/>
    <w:rsid w:val="00ED686F"/>
    <w:rsid w:val="00ED71FF"/>
    <w:rsid w:val="00ED797F"/>
    <w:rsid w:val="00ED7A35"/>
    <w:rsid w:val="00ED7A9B"/>
    <w:rsid w:val="00ED7ACB"/>
    <w:rsid w:val="00EE0353"/>
    <w:rsid w:val="00EE0888"/>
    <w:rsid w:val="00EE0B5D"/>
    <w:rsid w:val="00EE0BAB"/>
    <w:rsid w:val="00EE0ED7"/>
    <w:rsid w:val="00EE0F33"/>
    <w:rsid w:val="00EE1121"/>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E7CAA"/>
    <w:rsid w:val="00EF01B4"/>
    <w:rsid w:val="00EF05BC"/>
    <w:rsid w:val="00EF089F"/>
    <w:rsid w:val="00EF2883"/>
    <w:rsid w:val="00EF2981"/>
    <w:rsid w:val="00EF3D45"/>
    <w:rsid w:val="00EF4350"/>
    <w:rsid w:val="00EF46E4"/>
    <w:rsid w:val="00EF4F60"/>
    <w:rsid w:val="00EF52D0"/>
    <w:rsid w:val="00EF5446"/>
    <w:rsid w:val="00EF7B55"/>
    <w:rsid w:val="00EF7BE9"/>
    <w:rsid w:val="00EF7C96"/>
    <w:rsid w:val="00F00CCE"/>
    <w:rsid w:val="00F013F6"/>
    <w:rsid w:val="00F022E0"/>
    <w:rsid w:val="00F02A2F"/>
    <w:rsid w:val="00F036A4"/>
    <w:rsid w:val="00F03AB2"/>
    <w:rsid w:val="00F04D15"/>
    <w:rsid w:val="00F06E7C"/>
    <w:rsid w:val="00F0705E"/>
    <w:rsid w:val="00F0717E"/>
    <w:rsid w:val="00F0726F"/>
    <w:rsid w:val="00F079B2"/>
    <w:rsid w:val="00F12551"/>
    <w:rsid w:val="00F132B5"/>
    <w:rsid w:val="00F1443F"/>
    <w:rsid w:val="00F14697"/>
    <w:rsid w:val="00F14EC2"/>
    <w:rsid w:val="00F15434"/>
    <w:rsid w:val="00F15E67"/>
    <w:rsid w:val="00F15F71"/>
    <w:rsid w:val="00F178BB"/>
    <w:rsid w:val="00F2009A"/>
    <w:rsid w:val="00F20535"/>
    <w:rsid w:val="00F2142A"/>
    <w:rsid w:val="00F2166C"/>
    <w:rsid w:val="00F21EC9"/>
    <w:rsid w:val="00F21F4A"/>
    <w:rsid w:val="00F2207B"/>
    <w:rsid w:val="00F22EF4"/>
    <w:rsid w:val="00F23548"/>
    <w:rsid w:val="00F2397B"/>
    <w:rsid w:val="00F23E82"/>
    <w:rsid w:val="00F24470"/>
    <w:rsid w:val="00F2456A"/>
    <w:rsid w:val="00F247B3"/>
    <w:rsid w:val="00F24F86"/>
    <w:rsid w:val="00F25405"/>
    <w:rsid w:val="00F25789"/>
    <w:rsid w:val="00F2774A"/>
    <w:rsid w:val="00F277D2"/>
    <w:rsid w:val="00F27A2E"/>
    <w:rsid w:val="00F30658"/>
    <w:rsid w:val="00F30867"/>
    <w:rsid w:val="00F30C5F"/>
    <w:rsid w:val="00F31513"/>
    <w:rsid w:val="00F31B26"/>
    <w:rsid w:val="00F32363"/>
    <w:rsid w:val="00F32778"/>
    <w:rsid w:val="00F32B7D"/>
    <w:rsid w:val="00F33913"/>
    <w:rsid w:val="00F35493"/>
    <w:rsid w:val="00F35757"/>
    <w:rsid w:val="00F35D16"/>
    <w:rsid w:val="00F35F0E"/>
    <w:rsid w:val="00F36845"/>
    <w:rsid w:val="00F3726F"/>
    <w:rsid w:val="00F3795A"/>
    <w:rsid w:val="00F37B2A"/>
    <w:rsid w:val="00F4085D"/>
    <w:rsid w:val="00F40900"/>
    <w:rsid w:val="00F40AE5"/>
    <w:rsid w:val="00F410CA"/>
    <w:rsid w:val="00F41747"/>
    <w:rsid w:val="00F42027"/>
    <w:rsid w:val="00F4275A"/>
    <w:rsid w:val="00F43453"/>
    <w:rsid w:val="00F434AB"/>
    <w:rsid w:val="00F44BB5"/>
    <w:rsid w:val="00F4563A"/>
    <w:rsid w:val="00F47816"/>
    <w:rsid w:val="00F505F5"/>
    <w:rsid w:val="00F51503"/>
    <w:rsid w:val="00F51887"/>
    <w:rsid w:val="00F52085"/>
    <w:rsid w:val="00F52653"/>
    <w:rsid w:val="00F533D3"/>
    <w:rsid w:val="00F5411F"/>
    <w:rsid w:val="00F54D2A"/>
    <w:rsid w:val="00F54D58"/>
    <w:rsid w:val="00F55B6D"/>
    <w:rsid w:val="00F56936"/>
    <w:rsid w:val="00F56CFB"/>
    <w:rsid w:val="00F571D8"/>
    <w:rsid w:val="00F57A52"/>
    <w:rsid w:val="00F6008C"/>
    <w:rsid w:val="00F601E1"/>
    <w:rsid w:val="00F602E1"/>
    <w:rsid w:val="00F60813"/>
    <w:rsid w:val="00F62556"/>
    <w:rsid w:val="00F62D39"/>
    <w:rsid w:val="00F6312B"/>
    <w:rsid w:val="00F636CD"/>
    <w:rsid w:val="00F63D46"/>
    <w:rsid w:val="00F6455C"/>
    <w:rsid w:val="00F64A0C"/>
    <w:rsid w:val="00F65407"/>
    <w:rsid w:val="00F6573B"/>
    <w:rsid w:val="00F657B0"/>
    <w:rsid w:val="00F66078"/>
    <w:rsid w:val="00F66226"/>
    <w:rsid w:val="00F66988"/>
    <w:rsid w:val="00F67940"/>
    <w:rsid w:val="00F71639"/>
    <w:rsid w:val="00F72727"/>
    <w:rsid w:val="00F732CA"/>
    <w:rsid w:val="00F740F0"/>
    <w:rsid w:val="00F7446B"/>
    <w:rsid w:val="00F753F8"/>
    <w:rsid w:val="00F7609C"/>
    <w:rsid w:val="00F77401"/>
    <w:rsid w:val="00F7799C"/>
    <w:rsid w:val="00F77CB0"/>
    <w:rsid w:val="00F8130F"/>
    <w:rsid w:val="00F82427"/>
    <w:rsid w:val="00F830D3"/>
    <w:rsid w:val="00F83E1A"/>
    <w:rsid w:val="00F84F3B"/>
    <w:rsid w:val="00F85484"/>
    <w:rsid w:val="00F85ACA"/>
    <w:rsid w:val="00F85D48"/>
    <w:rsid w:val="00F85FE0"/>
    <w:rsid w:val="00F87B63"/>
    <w:rsid w:val="00F900F2"/>
    <w:rsid w:val="00F90A08"/>
    <w:rsid w:val="00F90E8F"/>
    <w:rsid w:val="00F91048"/>
    <w:rsid w:val="00F9129C"/>
    <w:rsid w:val="00F91EE0"/>
    <w:rsid w:val="00F92CC9"/>
    <w:rsid w:val="00F92EBD"/>
    <w:rsid w:val="00F93579"/>
    <w:rsid w:val="00F95054"/>
    <w:rsid w:val="00F95F1C"/>
    <w:rsid w:val="00F966E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72DD"/>
    <w:rsid w:val="00FA758C"/>
    <w:rsid w:val="00FA75FE"/>
    <w:rsid w:val="00FA7FF6"/>
    <w:rsid w:val="00FB08FD"/>
    <w:rsid w:val="00FB1811"/>
    <w:rsid w:val="00FB18C4"/>
    <w:rsid w:val="00FB198C"/>
    <w:rsid w:val="00FB1C8D"/>
    <w:rsid w:val="00FB1D7F"/>
    <w:rsid w:val="00FB1F79"/>
    <w:rsid w:val="00FB2147"/>
    <w:rsid w:val="00FB248B"/>
    <w:rsid w:val="00FB2507"/>
    <w:rsid w:val="00FB2D07"/>
    <w:rsid w:val="00FB311A"/>
    <w:rsid w:val="00FB3493"/>
    <w:rsid w:val="00FB4A19"/>
    <w:rsid w:val="00FB572E"/>
    <w:rsid w:val="00FB68B9"/>
    <w:rsid w:val="00FB6C61"/>
    <w:rsid w:val="00FB708D"/>
    <w:rsid w:val="00FB73D1"/>
    <w:rsid w:val="00FB7741"/>
    <w:rsid w:val="00FB7BE0"/>
    <w:rsid w:val="00FC0740"/>
    <w:rsid w:val="00FC0C00"/>
    <w:rsid w:val="00FC120B"/>
    <w:rsid w:val="00FC1484"/>
    <w:rsid w:val="00FC164F"/>
    <w:rsid w:val="00FC1F18"/>
    <w:rsid w:val="00FC2317"/>
    <w:rsid w:val="00FC2AA4"/>
    <w:rsid w:val="00FC3252"/>
    <w:rsid w:val="00FC384E"/>
    <w:rsid w:val="00FC38B0"/>
    <w:rsid w:val="00FC3FEB"/>
    <w:rsid w:val="00FC59D3"/>
    <w:rsid w:val="00FC64C9"/>
    <w:rsid w:val="00FC6506"/>
    <w:rsid w:val="00FC6992"/>
    <w:rsid w:val="00FC6EE7"/>
    <w:rsid w:val="00FC78EF"/>
    <w:rsid w:val="00FC7C6F"/>
    <w:rsid w:val="00FC7CCD"/>
    <w:rsid w:val="00FD028D"/>
    <w:rsid w:val="00FD0CCC"/>
    <w:rsid w:val="00FD0F5B"/>
    <w:rsid w:val="00FD3268"/>
    <w:rsid w:val="00FD3ABC"/>
    <w:rsid w:val="00FD3B41"/>
    <w:rsid w:val="00FD4435"/>
    <w:rsid w:val="00FD49D0"/>
    <w:rsid w:val="00FD4ACC"/>
    <w:rsid w:val="00FD59C8"/>
    <w:rsid w:val="00FD5D39"/>
    <w:rsid w:val="00FD6034"/>
    <w:rsid w:val="00FD6A82"/>
    <w:rsid w:val="00FD719F"/>
    <w:rsid w:val="00FE006D"/>
    <w:rsid w:val="00FE0365"/>
    <w:rsid w:val="00FE1114"/>
    <w:rsid w:val="00FE15A1"/>
    <w:rsid w:val="00FE1B95"/>
    <w:rsid w:val="00FE1DCB"/>
    <w:rsid w:val="00FE2356"/>
    <w:rsid w:val="00FE318D"/>
    <w:rsid w:val="00FE34B0"/>
    <w:rsid w:val="00FE362C"/>
    <w:rsid w:val="00FE3F67"/>
    <w:rsid w:val="00FE435E"/>
    <w:rsid w:val="00FE537F"/>
    <w:rsid w:val="00FE5B1E"/>
    <w:rsid w:val="00FE5C04"/>
    <w:rsid w:val="00FE6131"/>
    <w:rsid w:val="00FE6239"/>
    <w:rsid w:val="00FE66EA"/>
    <w:rsid w:val="00FE6F0E"/>
    <w:rsid w:val="00FE75A1"/>
    <w:rsid w:val="00FE79C0"/>
    <w:rsid w:val="00FE7E92"/>
    <w:rsid w:val="00FE7FE8"/>
    <w:rsid w:val="00FF0035"/>
    <w:rsid w:val="00FF0092"/>
    <w:rsid w:val="00FF0492"/>
    <w:rsid w:val="00FF0D7C"/>
    <w:rsid w:val="00FF0EB3"/>
    <w:rsid w:val="00FF1983"/>
    <w:rsid w:val="00FF2E57"/>
    <w:rsid w:val="00FF316F"/>
    <w:rsid w:val="00FF32E3"/>
    <w:rsid w:val="00FF3396"/>
    <w:rsid w:val="00FF391B"/>
    <w:rsid w:val="00FF39AD"/>
    <w:rsid w:val="00FF3D70"/>
    <w:rsid w:val="00FF41F4"/>
    <w:rsid w:val="00FF4F22"/>
    <w:rsid w:val="00FF510C"/>
    <w:rsid w:val="00FF5AE8"/>
    <w:rsid w:val="00FF6307"/>
    <w:rsid w:val="00FF66FC"/>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cs="Times New Roman"/>
      <w:b/>
      <w:kern w:val="32"/>
      <w:sz w:val="32"/>
      <w:lang w:val="uk-UA" w:eastAsia="uk-UA"/>
    </w:rPr>
  </w:style>
  <w:style w:type="character" w:customStyle="1" w:styleId="20">
    <w:name w:val="Заголовок 2 Знак"/>
    <w:link w:val="2"/>
    <w:uiPriority w:val="99"/>
    <w:semiHidden/>
    <w:locked/>
    <w:rsid w:val="00305400"/>
    <w:rPr>
      <w:rFonts w:ascii="Cambria" w:hAnsi="Cambria" w:cs="Times New Roman"/>
      <w:b/>
      <w:i/>
      <w:sz w:val="28"/>
      <w:lang w:val="uk-UA" w:eastAsia="uk-UA"/>
    </w:rPr>
  </w:style>
  <w:style w:type="character" w:customStyle="1" w:styleId="40">
    <w:name w:val="Заголовок 4 Знак"/>
    <w:link w:val="4"/>
    <w:uiPriority w:val="99"/>
    <w:semiHidden/>
    <w:locked/>
    <w:rsid w:val="00305400"/>
    <w:rPr>
      <w:rFonts w:ascii="Calibri" w:hAnsi="Calibri" w:cs="Times New Roman"/>
      <w:b/>
      <w:sz w:val="28"/>
      <w:lang w:val="uk-UA" w:eastAsia="uk-UA"/>
    </w:rPr>
  </w:style>
  <w:style w:type="character" w:customStyle="1" w:styleId="70">
    <w:name w:val="Заголовок 7 Знак"/>
    <w:link w:val="7"/>
    <w:uiPriority w:val="99"/>
    <w:semiHidden/>
    <w:locked/>
    <w:rsid w:val="00305400"/>
    <w:rPr>
      <w:rFonts w:ascii="Calibri" w:hAnsi="Calibri" w:cs="Times New Roman"/>
      <w:sz w:val="24"/>
      <w:lang w:val="uk-UA" w:eastAsia="uk-UA"/>
    </w:rPr>
  </w:style>
  <w:style w:type="character" w:customStyle="1" w:styleId="90">
    <w:name w:val="Заголовок 9 Знак"/>
    <w:link w:val="9"/>
    <w:uiPriority w:val="99"/>
    <w:semiHidden/>
    <w:locked/>
    <w:rsid w:val="00305400"/>
    <w:rPr>
      <w:rFonts w:ascii="Cambria" w:hAnsi="Cambria" w:cs="Times New Roman"/>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rFonts w:cs="Times New Roman"/>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rFonts w:cs="Times New Roman"/>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rFonts w:cs="Times New Roman"/>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cs="Times New Roman"/>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rFonts w:cs="Times New Roman"/>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rFonts w:cs="Times New Roman"/>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cs="Times New Roman"/>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rFonts w:cs="Times New Roman"/>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1">
    <w:name w:val="page number"/>
    <w:uiPriority w:val="99"/>
    <w:rsid w:val="00C1535D"/>
    <w:rPr>
      <w:rFonts w:cs="Times New Roman"/>
    </w:rPr>
  </w:style>
  <w:style w:type="paragraph" w:styleId="af2">
    <w:name w:val="footer"/>
    <w:basedOn w:val="a"/>
    <w:link w:val="af3"/>
    <w:uiPriority w:val="99"/>
    <w:rsid w:val="00457F9C"/>
    <w:pPr>
      <w:tabs>
        <w:tab w:val="center" w:pos="4677"/>
        <w:tab w:val="right" w:pos="9355"/>
      </w:tabs>
    </w:pPr>
    <w:rPr>
      <w:szCs w:val="20"/>
    </w:rPr>
  </w:style>
  <w:style w:type="character" w:customStyle="1" w:styleId="af3">
    <w:name w:val="Нижний колонтитул Знак"/>
    <w:link w:val="af2"/>
    <w:uiPriority w:val="99"/>
    <w:semiHidden/>
    <w:locked/>
    <w:rsid w:val="00305400"/>
    <w:rPr>
      <w:rFonts w:cs="Times New Roman"/>
      <w:sz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basedOn w:val="a"/>
    <w:uiPriority w:val="99"/>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6">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7">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8">
    <w:name w:val="Subtitle"/>
    <w:basedOn w:val="a"/>
    <w:link w:val="af9"/>
    <w:uiPriority w:val="99"/>
    <w:qFormat/>
    <w:rsid w:val="00DA18F9"/>
    <w:pPr>
      <w:spacing w:after="60"/>
      <w:jc w:val="center"/>
      <w:outlineLvl w:val="1"/>
    </w:pPr>
    <w:rPr>
      <w:rFonts w:ascii="Cambria" w:hAnsi="Cambria"/>
      <w:szCs w:val="20"/>
    </w:rPr>
  </w:style>
  <w:style w:type="character" w:customStyle="1" w:styleId="af9">
    <w:name w:val="Подзаголовок Знак"/>
    <w:link w:val="af8"/>
    <w:uiPriority w:val="99"/>
    <w:locked/>
    <w:rsid w:val="00305400"/>
    <w:rPr>
      <w:rFonts w:ascii="Cambria" w:hAnsi="Cambria" w:cs="Times New Roman"/>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a">
    <w:name w:val="Знак Знак Знак Знак Знак Знак Знак"/>
    <w:basedOn w:val="a"/>
    <w:uiPriority w:val="99"/>
    <w:rsid w:val="00C9125B"/>
    <w:rPr>
      <w:rFonts w:ascii="Verdana" w:hAnsi="Verdana" w:cs="Verdana"/>
      <w:sz w:val="20"/>
      <w:szCs w:val="20"/>
      <w:lang w:val="en-US" w:eastAsia="en-US"/>
    </w:rPr>
  </w:style>
  <w:style w:type="character" w:styleId="afb">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c">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
    <w:link w:val="afe"/>
    <w:uiPriority w:val="99"/>
    <w:semiHidden/>
    <w:rsid w:val="00DA0DBA"/>
    <w:rPr>
      <w:rFonts w:ascii="Tahoma" w:hAnsi="Tahoma"/>
      <w:sz w:val="16"/>
      <w:szCs w:val="20"/>
    </w:rPr>
  </w:style>
  <w:style w:type="character" w:customStyle="1" w:styleId="afe">
    <w:name w:val="Текст выноски Знак"/>
    <w:link w:val="afd"/>
    <w:uiPriority w:val="99"/>
    <w:locked/>
    <w:rsid w:val="00DA0DBA"/>
    <w:rPr>
      <w:rFonts w:ascii="Tahoma" w:hAnsi="Tahoma" w:cs="Times New Roman"/>
      <w:sz w:val="16"/>
      <w:lang w:val="uk-UA" w:eastAsia="uk-UA"/>
    </w:rPr>
  </w:style>
  <w:style w:type="paragraph" w:customStyle="1" w:styleId="aff">
    <w:name w:val="Знак"/>
    <w:basedOn w:val="a"/>
    <w:uiPriority w:val="99"/>
    <w:rsid w:val="00EC1CB8"/>
    <w:rPr>
      <w:rFonts w:ascii="Verdana" w:hAnsi="Verdana" w:cs="Verdana"/>
      <w:sz w:val="20"/>
      <w:szCs w:val="20"/>
      <w:lang w:val="en-US" w:eastAsia="en-US"/>
    </w:rPr>
  </w:style>
  <w:style w:type="character" w:styleId="aff0">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1">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cs="Times New Roman"/>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6746">
      <w:marLeft w:val="0"/>
      <w:marRight w:val="0"/>
      <w:marTop w:val="0"/>
      <w:marBottom w:val="0"/>
      <w:divBdr>
        <w:top w:val="none" w:sz="0" w:space="0" w:color="auto"/>
        <w:left w:val="none" w:sz="0" w:space="0" w:color="auto"/>
        <w:bottom w:val="none" w:sz="0" w:space="0" w:color="auto"/>
        <w:right w:val="none" w:sz="0" w:space="0" w:color="auto"/>
      </w:divBdr>
    </w:div>
    <w:div w:id="736896747">
      <w:marLeft w:val="0"/>
      <w:marRight w:val="0"/>
      <w:marTop w:val="0"/>
      <w:marBottom w:val="0"/>
      <w:divBdr>
        <w:top w:val="none" w:sz="0" w:space="0" w:color="auto"/>
        <w:left w:val="none" w:sz="0" w:space="0" w:color="auto"/>
        <w:bottom w:val="none" w:sz="0" w:space="0" w:color="auto"/>
        <w:right w:val="none" w:sz="0" w:space="0" w:color="auto"/>
      </w:divBdr>
    </w:div>
    <w:div w:id="736896748">
      <w:marLeft w:val="0"/>
      <w:marRight w:val="0"/>
      <w:marTop w:val="0"/>
      <w:marBottom w:val="0"/>
      <w:divBdr>
        <w:top w:val="none" w:sz="0" w:space="0" w:color="auto"/>
        <w:left w:val="none" w:sz="0" w:space="0" w:color="auto"/>
        <w:bottom w:val="none" w:sz="0" w:space="0" w:color="auto"/>
        <w:right w:val="none" w:sz="0" w:space="0" w:color="auto"/>
      </w:divBdr>
    </w:div>
    <w:div w:id="736896749">
      <w:marLeft w:val="0"/>
      <w:marRight w:val="0"/>
      <w:marTop w:val="0"/>
      <w:marBottom w:val="0"/>
      <w:divBdr>
        <w:top w:val="none" w:sz="0" w:space="0" w:color="auto"/>
        <w:left w:val="none" w:sz="0" w:space="0" w:color="auto"/>
        <w:bottom w:val="none" w:sz="0" w:space="0" w:color="auto"/>
        <w:right w:val="none" w:sz="0" w:space="0" w:color="auto"/>
      </w:divBdr>
    </w:div>
    <w:div w:id="736896750">
      <w:marLeft w:val="0"/>
      <w:marRight w:val="0"/>
      <w:marTop w:val="0"/>
      <w:marBottom w:val="0"/>
      <w:divBdr>
        <w:top w:val="none" w:sz="0" w:space="0" w:color="auto"/>
        <w:left w:val="none" w:sz="0" w:space="0" w:color="auto"/>
        <w:bottom w:val="none" w:sz="0" w:space="0" w:color="auto"/>
        <w:right w:val="none" w:sz="0" w:space="0" w:color="auto"/>
      </w:divBdr>
    </w:div>
    <w:div w:id="736896751">
      <w:marLeft w:val="0"/>
      <w:marRight w:val="0"/>
      <w:marTop w:val="0"/>
      <w:marBottom w:val="0"/>
      <w:divBdr>
        <w:top w:val="none" w:sz="0" w:space="0" w:color="auto"/>
        <w:left w:val="none" w:sz="0" w:space="0" w:color="auto"/>
        <w:bottom w:val="none" w:sz="0" w:space="0" w:color="auto"/>
        <w:right w:val="none" w:sz="0" w:space="0" w:color="auto"/>
      </w:divBdr>
    </w:div>
    <w:div w:id="736896752">
      <w:marLeft w:val="0"/>
      <w:marRight w:val="0"/>
      <w:marTop w:val="0"/>
      <w:marBottom w:val="0"/>
      <w:divBdr>
        <w:top w:val="none" w:sz="0" w:space="0" w:color="auto"/>
        <w:left w:val="none" w:sz="0" w:space="0" w:color="auto"/>
        <w:bottom w:val="none" w:sz="0" w:space="0" w:color="auto"/>
        <w:right w:val="none" w:sz="0" w:space="0" w:color="auto"/>
      </w:divBdr>
    </w:div>
    <w:div w:id="736896753">
      <w:marLeft w:val="0"/>
      <w:marRight w:val="0"/>
      <w:marTop w:val="0"/>
      <w:marBottom w:val="0"/>
      <w:divBdr>
        <w:top w:val="none" w:sz="0" w:space="0" w:color="auto"/>
        <w:left w:val="none" w:sz="0" w:space="0" w:color="auto"/>
        <w:bottom w:val="none" w:sz="0" w:space="0" w:color="auto"/>
        <w:right w:val="none" w:sz="0" w:space="0" w:color="auto"/>
      </w:divBdr>
    </w:div>
    <w:div w:id="736896754">
      <w:marLeft w:val="0"/>
      <w:marRight w:val="0"/>
      <w:marTop w:val="0"/>
      <w:marBottom w:val="0"/>
      <w:divBdr>
        <w:top w:val="none" w:sz="0" w:space="0" w:color="auto"/>
        <w:left w:val="none" w:sz="0" w:space="0" w:color="auto"/>
        <w:bottom w:val="none" w:sz="0" w:space="0" w:color="auto"/>
        <w:right w:val="none" w:sz="0" w:space="0" w:color="auto"/>
      </w:divBdr>
    </w:div>
    <w:div w:id="736896755">
      <w:marLeft w:val="0"/>
      <w:marRight w:val="0"/>
      <w:marTop w:val="0"/>
      <w:marBottom w:val="0"/>
      <w:divBdr>
        <w:top w:val="none" w:sz="0" w:space="0" w:color="auto"/>
        <w:left w:val="none" w:sz="0" w:space="0" w:color="auto"/>
        <w:bottom w:val="none" w:sz="0" w:space="0" w:color="auto"/>
        <w:right w:val="none" w:sz="0" w:space="0" w:color="auto"/>
      </w:divBdr>
    </w:div>
    <w:div w:id="736896756">
      <w:marLeft w:val="0"/>
      <w:marRight w:val="0"/>
      <w:marTop w:val="0"/>
      <w:marBottom w:val="0"/>
      <w:divBdr>
        <w:top w:val="none" w:sz="0" w:space="0" w:color="auto"/>
        <w:left w:val="none" w:sz="0" w:space="0" w:color="auto"/>
        <w:bottom w:val="none" w:sz="0" w:space="0" w:color="auto"/>
        <w:right w:val="none" w:sz="0" w:space="0" w:color="auto"/>
      </w:divBdr>
    </w:div>
    <w:div w:id="736896757">
      <w:marLeft w:val="0"/>
      <w:marRight w:val="0"/>
      <w:marTop w:val="0"/>
      <w:marBottom w:val="0"/>
      <w:divBdr>
        <w:top w:val="none" w:sz="0" w:space="0" w:color="auto"/>
        <w:left w:val="none" w:sz="0" w:space="0" w:color="auto"/>
        <w:bottom w:val="none" w:sz="0" w:space="0" w:color="auto"/>
        <w:right w:val="none" w:sz="0" w:space="0" w:color="auto"/>
      </w:divBdr>
    </w:div>
    <w:div w:id="736896758">
      <w:marLeft w:val="0"/>
      <w:marRight w:val="0"/>
      <w:marTop w:val="0"/>
      <w:marBottom w:val="0"/>
      <w:divBdr>
        <w:top w:val="none" w:sz="0" w:space="0" w:color="auto"/>
        <w:left w:val="none" w:sz="0" w:space="0" w:color="auto"/>
        <w:bottom w:val="none" w:sz="0" w:space="0" w:color="auto"/>
        <w:right w:val="none" w:sz="0" w:space="0" w:color="auto"/>
      </w:divBdr>
    </w:div>
    <w:div w:id="736896759">
      <w:marLeft w:val="0"/>
      <w:marRight w:val="0"/>
      <w:marTop w:val="0"/>
      <w:marBottom w:val="0"/>
      <w:divBdr>
        <w:top w:val="none" w:sz="0" w:space="0" w:color="auto"/>
        <w:left w:val="none" w:sz="0" w:space="0" w:color="auto"/>
        <w:bottom w:val="none" w:sz="0" w:space="0" w:color="auto"/>
        <w:right w:val="none" w:sz="0" w:space="0" w:color="auto"/>
      </w:divBdr>
    </w:div>
    <w:div w:id="736896760">
      <w:marLeft w:val="0"/>
      <w:marRight w:val="0"/>
      <w:marTop w:val="0"/>
      <w:marBottom w:val="0"/>
      <w:divBdr>
        <w:top w:val="none" w:sz="0" w:space="0" w:color="auto"/>
        <w:left w:val="none" w:sz="0" w:space="0" w:color="auto"/>
        <w:bottom w:val="none" w:sz="0" w:space="0" w:color="auto"/>
        <w:right w:val="none" w:sz="0" w:space="0" w:color="auto"/>
      </w:divBdr>
    </w:div>
    <w:div w:id="736896761">
      <w:marLeft w:val="0"/>
      <w:marRight w:val="0"/>
      <w:marTop w:val="0"/>
      <w:marBottom w:val="0"/>
      <w:divBdr>
        <w:top w:val="none" w:sz="0" w:space="0" w:color="auto"/>
        <w:left w:val="none" w:sz="0" w:space="0" w:color="auto"/>
        <w:bottom w:val="none" w:sz="0" w:space="0" w:color="auto"/>
        <w:right w:val="none" w:sz="0" w:space="0" w:color="auto"/>
      </w:divBdr>
    </w:div>
    <w:div w:id="736896762">
      <w:marLeft w:val="0"/>
      <w:marRight w:val="0"/>
      <w:marTop w:val="0"/>
      <w:marBottom w:val="0"/>
      <w:divBdr>
        <w:top w:val="none" w:sz="0" w:space="0" w:color="auto"/>
        <w:left w:val="none" w:sz="0" w:space="0" w:color="auto"/>
        <w:bottom w:val="none" w:sz="0" w:space="0" w:color="auto"/>
        <w:right w:val="none" w:sz="0" w:space="0" w:color="auto"/>
      </w:divBdr>
    </w:div>
    <w:div w:id="736896763">
      <w:marLeft w:val="0"/>
      <w:marRight w:val="0"/>
      <w:marTop w:val="0"/>
      <w:marBottom w:val="0"/>
      <w:divBdr>
        <w:top w:val="none" w:sz="0" w:space="0" w:color="auto"/>
        <w:left w:val="none" w:sz="0" w:space="0" w:color="auto"/>
        <w:bottom w:val="none" w:sz="0" w:space="0" w:color="auto"/>
        <w:right w:val="none" w:sz="0" w:space="0" w:color="auto"/>
      </w:divBdr>
    </w:div>
    <w:div w:id="736896764">
      <w:marLeft w:val="0"/>
      <w:marRight w:val="0"/>
      <w:marTop w:val="0"/>
      <w:marBottom w:val="0"/>
      <w:divBdr>
        <w:top w:val="none" w:sz="0" w:space="0" w:color="auto"/>
        <w:left w:val="none" w:sz="0" w:space="0" w:color="auto"/>
        <w:bottom w:val="none" w:sz="0" w:space="0" w:color="auto"/>
        <w:right w:val="none" w:sz="0" w:space="0" w:color="auto"/>
      </w:divBdr>
    </w:div>
    <w:div w:id="736896765">
      <w:marLeft w:val="0"/>
      <w:marRight w:val="0"/>
      <w:marTop w:val="0"/>
      <w:marBottom w:val="0"/>
      <w:divBdr>
        <w:top w:val="none" w:sz="0" w:space="0" w:color="auto"/>
        <w:left w:val="none" w:sz="0" w:space="0" w:color="auto"/>
        <w:bottom w:val="none" w:sz="0" w:space="0" w:color="auto"/>
        <w:right w:val="none" w:sz="0" w:space="0" w:color="auto"/>
      </w:divBdr>
    </w:div>
    <w:div w:id="736896766">
      <w:marLeft w:val="0"/>
      <w:marRight w:val="0"/>
      <w:marTop w:val="0"/>
      <w:marBottom w:val="0"/>
      <w:divBdr>
        <w:top w:val="none" w:sz="0" w:space="0" w:color="auto"/>
        <w:left w:val="none" w:sz="0" w:space="0" w:color="auto"/>
        <w:bottom w:val="none" w:sz="0" w:space="0" w:color="auto"/>
        <w:right w:val="none" w:sz="0" w:space="0" w:color="auto"/>
      </w:divBdr>
    </w:div>
    <w:div w:id="736896767">
      <w:marLeft w:val="0"/>
      <w:marRight w:val="0"/>
      <w:marTop w:val="0"/>
      <w:marBottom w:val="0"/>
      <w:divBdr>
        <w:top w:val="none" w:sz="0" w:space="0" w:color="auto"/>
        <w:left w:val="none" w:sz="0" w:space="0" w:color="auto"/>
        <w:bottom w:val="none" w:sz="0" w:space="0" w:color="auto"/>
        <w:right w:val="none" w:sz="0" w:space="0" w:color="auto"/>
      </w:divBdr>
    </w:div>
    <w:div w:id="736896768">
      <w:marLeft w:val="0"/>
      <w:marRight w:val="0"/>
      <w:marTop w:val="0"/>
      <w:marBottom w:val="0"/>
      <w:divBdr>
        <w:top w:val="none" w:sz="0" w:space="0" w:color="auto"/>
        <w:left w:val="none" w:sz="0" w:space="0" w:color="auto"/>
        <w:bottom w:val="none" w:sz="0" w:space="0" w:color="auto"/>
        <w:right w:val="none" w:sz="0" w:space="0" w:color="auto"/>
      </w:divBdr>
    </w:div>
    <w:div w:id="736896769">
      <w:marLeft w:val="0"/>
      <w:marRight w:val="0"/>
      <w:marTop w:val="0"/>
      <w:marBottom w:val="0"/>
      <w:divBdr>
        <w:top w:val="none" w:sz="0" w:space="0" w:color="auto"/>
        <w:left w:val="none" w:sz="0" w:space="0" w:color="auto"/>
        <w:bottom w:val="none" w:sz="0" w:space="0" w:color="auto"/>
        <w:right w:val="none" w:sz="0" w:space="0" w:color="auto"/>
      </w:divBdr>
    </w:div>
    <w:div w:id="736896770">
      <w:marLeft w:val="0"/>
      <w:marRight w:val="0"/>
      <w:marTop w:val="0"/>
      <w:marBottom w:val="0"/>
      <w:divBdr>
        <w:top w:val="none" w:sz="0" w:space="0" w:color="auto"/>
        <w:left w:val="none" w:sz="0" w:space="0" w:color="auto"/>
        <w:bottom w:val="none" w:sz="0" w:space="0" w:color="auto"/>
        <w:right w:val="none" w:sz="0" w:space="0" w:color="auto"/>
      </w:divBdr>
    </w:div>
    <w:div w:id="736896771">
      <w:marLeft w:val="0"/>
      <w:marRight w:val="0"/>
      <w:marTop w:val="0"/>
      <w:marBottom w:val="0"/>
      <w:divBdr>
        <w:top w:val="none" w:sz="0" w:space="0" w:color="auto"/>
        <w:left w:val="none" w:sz="0" w:space="0" w:color="auto"/>
        <w:bottom w:val="none" w:sz="0" w:space="0" w:color="auto"/>
        <w:right w:val="none" w:sz="0" w:space="0" w:color="auto"/>
      </w:divBdr>
    </w:div>
    <w:div w:id="736896772">
      <w:marLeft w:val="0"/>
      <w:marRight w:val="0"/>
      <w:marTop w:val="0"/>
      <w:marBottom w:val="0"/>
      <w:divBdr>
        <w:top w:val="none" w:sz="0" w:space="0" w:color="auto"/>
        <w:left w:val="none" w:sz="0" w:space="0" w:color="auto"/>
        <w:bottom w:val="none" w:sz="0" w:space="0" w:color="auto"/>
        <w:right w:val="none" w:sz="0" w:space="0" w:color="auto"/>
      </w:divBdr>
    </w:div>
    <w:div w:id="736896773">
      <w:marLeft w:val="0"/>
      <w:marRight w:val="0"/>
      <w:marTop w:val="0"/>
      <w:marBottom w:val="0"/>
      <w:divBdr>
        <w:top w:val="none" w:sz="0" w:space="0" w:color="auto"/>
        <w:left w:val="none" w:sz="0" w:space="0" w:color="auto"/>
        <w:bottom w:val="none" w:sz="0" w:space="0" w:color="auto"/>
        <w:right w:val="none" w:sz="0" w:space="0" w:color="auto"/>
      </w:divBdr>
    </w:div>
    <w:div w:id="736896774">
      <w:marLeft w:val="0"/>
      <w:marRight w:val="0"/>
      <w:marTop w:val="0"/>
      <w:marBottom w:val="0"/>
      <w:divBdr>
        <w:top w:val="none" w:sz="0" w:space="0" w:color="auto"/>
        <w:left w:val="none" w:sz="0" w:space="0" w:color="auto"/>
        <w:bottom w:val="none" w:sz="0" w:space="0" w:color="auto"/>
        <w:right w:val="none" w:sz="0" w:space="0" w:color="auto"/>
      </w:divBdr>
    </w:div>
    <w:div w:id="736896775">
      <w:marLeft w:val="0"/>
      <w:marRight w:val="0"/>
      <w:marTop w:val="0"/>
      <w:marBottom w:val="0"/>
      <w:divBdr>
        <w:top w:val="none" w:sz="0" w:space="0" w:color="auto"/>
        <w:left w:val="none" w:sz="0" w:space="0" w:color="auto"/>
        <w:bottom w:val="none" w:sz="0" w:space="0" w:color="auto"/>
        <w:right w:val="none" w:sz="0" w:space="0" w:color="auto"/>
      </w:divBdr>
    </w:div>
    <w:div w:id="736896776">
      <w:marLeft w:val="0"/>
      <w:marRight w:val="0"/>
      <w:marTop w:val="0"/>
      <w:marBottom w:val="0"/>
      <w:divBdr>
        <w:top w:val="none" w:sz="0" w:space="0" w:color="auto"/>
        <w:left w:val="none" w:sz="0" w:space="0" w:color="auto"/>
        <w:bottom w:val="none" w:sz="0" w:space="0" w:color="auto"/>
        <w:right w:val="none" w:sz="0" w:space="0" w:color="auto"/>
      </w:divBdr>
    </w:div>
    <w:div w:id="736896777">
      <w:marLeft w:val="0"/>
      <w:marRight w:val="0"/>
      <w:marTop w:val="0"/>
      <w:marBottom w:val="0"/>
      <w:divBdr>
        <w:top w:val="none" w:sz="0" w:space="0" w:color="auto"/>
        <w:left w:val="none" w:sz="0" w:space="0" w:color="auto"/>
        <w:bottom w:val="none" w:sz="0" w:space="0" w:color="auto"/>
        <w:right w:val="none" w:sz="0" w:space="0" w:color="auto"/>
      </w:divBdr>
    </w:div>
    <w:div w:id="736896778">
      <w:marLeft w:val="0"/>
      <w:marRight w:val="0"/>
      <w:marTop w:val="0"/>
      <w:marBottom w:val="0"/>
      <w:divBdr>
        <w:top w:val="none" w:sz="0" w:space="0" w:color="auto"/>
        <w:left w:val="none" w:sz="0" w:space="0" w:color="auto"/>
        <w:bottom w:val="none" w:sz="0" w:space="0" w:color="auto"/>
        <w:right w:val="none" w:sz="0" w:space="0" w:color="auto"/>
      </w:divBdr>
    </w:div>
    <w:div w:id="7368967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7D8DD-4B26-41BC-9833-D0B8BE08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31</Pages>
  <Words>11905</Words>
  <Characters>67863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786</cp:revision>
  <cp:lastPrinted>2020-03-16T07:24:00Z</cp:lastPrinted>
  <dcterms:created xsi:type="dcterms:W3CDTF">2019-01-29T05:59:00Z</dcterms:created>
  <dcterms:modified xsi:type="dcterms:W3CDTF">2020-03-16T07:24:00Z</dcterms:modified>
</cp:coreProperties>
</file>